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509876C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B6AA399" w:rsidR="00E978D0" w:rsidRPr="00B57B36" w:rsidRDefault="00A41C61" w:rsidP="00E978D0">
      <w:pPr>
        <w:pStyle w:val="CETTitle"/>
      </w:pPr>
      <w:r>
        <w:t>C</w:t>
      </w:r>
      <w:r w:rsidR="00E37F87">
        <w:t xml:space="preserve">reating </w:t>
      </w:r>
      <w:r w:rsidR="00751E37">
        <w:t>t</w:t>
      </w:r>
      <w:r w:rsidR="005103EB">
        <w:t xml:space="preserve">he </w:t>
      </w:r>
      <w:r w:rsidR="002B686A">
        <w:t>5</w:t>
      </w:r>
      <w:r w:rsidR="002B686A" w:rsidRPr="002B686A">
        <w:rPr>
          <w:vertAlign w:val="superscript"/>
        </w:rPr>
        <w:t>th</w:t>
      </w:r>
      <w:r w:rsidR="002B686A">
        <w:t xml:space="preserve"> Edition </w:t>
      </w:r>
      <w:r w:rsidR="001401DD">
        <w:t>of Lees</w:t>
      </w:r>
      <w:r w:rsidR="00AB59FB">
        <w:t>’</w:t>
      </w:r>
      <w:r w:rsidR="001401DD">
        <w:t xml:space="preserve"> Loss Prevention in</w:t>
      </w:r>
      <w:r w:rsidR="00751E37">
        <w:t xml:space="preserve"> the Process Industries </w:t>
      </w:r>
      <w:r w:rsidR="00C35008">
        <w:t>–</w:t>
      </w:r>
      <w:r w:rsidR="00D16A59">
        <w:t xml:space="preserve"> </w:t>
      </w:r>
      <w:r w:rsidR="00C35008">
        <w:t xml:space="preserve">What is Lees 5, Why is </w:t>
      </w:r>
      <w:r w:rsidR="00A84AB4">
        <w:t xml:space="preserve">it Important, </w:t>
      </w:r>
      <w:r w:rsidR="00C830F4">
        <w:t>and How to Overcome Editorial Challenges?</w:t>
      </w:r>
    </w:p>
    <w:p w14:paraId="65448CE3" w14:textId="2809B5C5" w:rsidR="002D79C6" w:rsidRPr="002D79C6" w:rsidRDefault="002D79C6" w:rsidP="002D79C6">
      <w:pPr>
        <w:pStyle w:val="CETAddress"/>
        <w:rPr>
          <w:sz w:val="24"/>
        </w:rPr>
      </w:pPr>
      <w:r w:rsidRPr="002D79C6">
        <w:rPr>
          <w:sz w:val="24"/>
        </w:rPr>
        <w:t>Hans Pasman</w:t>
      </w:r>
      <w:r w:rsidRPr="002D79C6">
        <w:rPr>
          <w:sz w:val="24"/>
          <w:vertAlign w:val="superscript"/>
        </w:rPr>
        <w:t>a</w:t>
      </w:r>
      <w:r w:rsidRPr="002D79C6">
        <w:rPr>
          <w:sz w:val="24"/>
        </w:rPr>
        <w:t xml:space="preserve"> &amp; </w:t>
      </w:r>
      <w:r>
        <w:rPr>
          <w:sz w:val="24"/>
        </w:rPr>
        <w:t>Piet Knijff</w:t>
      </w:r>
      <w:r w:rsidRPr="002D79C6">
        <w:rPr>
          <w:sz w:val="24"/>
          <w:vertAlign w:val="superscript"/>
        </w:rPr>
        <w:t>b</w:t>
      </w:r>
    </w:p>
    <w:p w14:paraId="7D3FFC05" w14:textId="77777777" w:rsidR="002D79C6" w:rsidRDefault="00B57E6F" w:rsidP="00B57E6F">
      <w:pPr>
        <w:pStyle w:val="CETAddress"/>
      </w:pPr>
      <w:r w:rsidRPr="00B57B36">
        <w:rPr>
          <w:vertAlign w:val="superscript"/>
        </w:rPr>
        <w:t>a</w:t>
      </w:r>
      <w:r w:rsidR="002D79C6" w:rsidRPr="002D79C6">
        <w:t xml:space="preserve"> </w:t>
      </w:r>
      <w:r w:rsidR="002D79C6">
        <w:t>TEES Mary Kay O'Connor Process Safety Center, Texas A&amp;M University, College Station, Texas 77843, USA</w:t>
      </w:r>
    </w:p>
    <w:p w14:paraId="3D72B0B0" w14:textId="1904B85F" w:rsidR="00B57E6F" w:rsidRPr="00B57B36" w:rsidRDefault="002D79C6" w:rsidP="00B57E6F">
      <w:pPr>
        <w:pStyle w:val="CETAddress"/>
      </w:pPr>
      <w:r w:rsidRPr="00B57B36">
        <w:rPr>
          <w:vertAlign w:val="superscript"/>
        </w:rPr>
        <w:t xml:space="preserve"> </w:t>
      </w:r>
      <w:r w:rsidR="00B57E6F" w:rsidRPr="00B57B36">
        <w:rPr>
          <w:vertAlign w:val="superscript"/>
        </w:rPr>
        <w:t>b</w:t>
      </w:r>
      <w:r>
        <w:t xml:space="preserve">Diamantina </w:t>
      </w:r>
      <w:r w:rsidR="008C2852">
        <w:t xml:space="preserve">Safety </w:t>
      </w:r>
      <w:r w:rsidR="0003507A">
        <w:t>Consult, Born</w:t>
      </w:r>
      <w:r w:rsidR="008C2852">
        <w:t>, the Netherlands</w:t>
      </w:r>
    </w:p>
    <w:p w14:paraId="73F1267A" w14:textId="7AC6ACC9" w:rsidR="00B57E6F" w:rsidRPr="00B57B36" w:rsidRDefault="00B57E6F" w:rsidP="00B57E6F">
      <w:pPr>
        <w:pStyle w:val="CETemail"/>
      </w:pPr>
      <w:r>
        <w:t xml:space="preserve"> </w:t>
      </w:r>
      <w:r w:rsidRPr="00B57B36">
        <w:t>corresponding</w:t>
      </w:r>
      <w:r w:rsidR="00CF3F5D">
        <w:t xml:space="preserve"> </w:t>
      </w:r>
      <w:r w:rsidRPr="00B57B36">
        <w:t>autho</w:t>
      </w:r>
      <w:r w:rsidR="008C2852">
        <w:t xml:space="preserve">r: hjpasman@gmail.com </w:t>
      </w:r>
    </w:p>
    <w:p w14:paraId="6411DE1B" w14:textId="77777777" w:rsidR="002D79C6" w:rsidRPr="002D79C6" w:rsidRDefault="002D79C6" w:rsidP="002D79C6">
      <w:pPr>
        <w:pStyle w:val="CETHeading1"/>
        <w:numPr>
          <w:ilvl w:val="0"/>
          <w:numId w:val="0"/>
        </w:numPr>
        <w:spacing w:before="0" w:after="0"/>
        <w:rPr>
          <w:b w:val="0"/>
          <w:sz w:val="18"/>
          <w:lang w:val="en-GB"/>
        </w:rPr>
      </w:pPr>
      <w:r w:rsidRPr="002D79C6">
        <w:rPr>
          <w:b w:val="0"/>
          <w:sz w:val="18"/>
          <w:lang w:val="en-GB"/>
        </w:rPr>
        <w:t xml:space="preserve">First created in 1980 by Prof. Frank P. Lees of Loughborough University, and later elaborated further by Prof Sam Mannan of Texas A&amp;M University, the four successive editions of “Lees’ Loss Prevention in the Process Industries” have been recognized as The Process Safety Reference book, especially in the academic world. </w:t>
      </w:r>
    </w:p>
    <w:p w14:paraId="1C82A0DB" w14:textId="60EB392E" w:rsidR="002D79C6" w:rsidRPr="002D79C6" w:rsidRDefault="002D79C6" w:rsidP="002D79C6">
      <w:pPr>
        <w:pStyle w:val="CETHeading1"/>
        <w:numPr>
          <w:ilvl w:val="0"/>
          <w:numId w:val="0"/>
        </w:numPr>
        <w:spacing w:before="0" w:after="0"/>
        <w:rPr>
          <w:b w:val="0"/>
          <w:sz w:val="18"/>
          <w:lang w:val="en-GB"/>
        </w:rPr>
      </w:pPr>
      <w:r>
        <w:rPr>
          <w:b w:val="0"/>
          <w:sz w:val="18"/>
          <w:lang w:val="en-GB"/>
        </w:rPr>
        <w:t xml:space="preserve">Especially in recent years, </w:t>
      </w:r>
      <w:r w:rsidRPr="002D79C6">
        <w:rPr>
          <w:b w:val="0"/>
          <w:sz w:val="18"/>
          <w:lang w:val="en-GB"/>
        </w:rPr>
        <w:t>Process Safety practitioners in the process industries however consulted Lees’ to a much lesser extent, as they found the scientific approach rather distinct from their daily challenges. Also, the international perspective was found underdeveloped.</w:t>
      </w:r>
    </w:p>
    <w:p w14:paraId="5A61AC60" w14:textId="28E1FB88" w:rsidR="002D79C6" w:rsidRPr="002D79C6" w:rsidRDefault="002D79C6" w:rsidP="002D79C6">
      <w:pPr>
        <w:pStyle w:val="CETHeading1"/>
        <w:numPr>
          <w:ilvl w:val="0"/>
          <w:numId w:val="0"/>
        </w:numPr>
        <w:spacing w:before="0" w:after="0"/>
        <w:rPr>
          <w:b w:val="0"/>
          <w:sz w:val="18"/>
          <w:lang w:val="en-GB"/>
        </w:rPr>
      </w:pPr>
      <w:r w:rsidRPr="002D79C6">
        <w:rPr>
          <w:b w:val="0"/>
          <w:sz w:val="18"/>
          <w:lang w:val="en-GB"/>
        </w:rPr>
        <w:t>Currently, we are experiencing a rapid technology transition (digitali</w:t>
      </w:r>
      <w:r w:rsidR="00E9114E">
        <w:rPr>
          <w:b w:val="0"/>
          <w:sz w:val="18"/>
          <w:lang w:val="en-GB"/>
        </w:rPr>
        <w:t>z</w:t>
      </w:r>
      <w:r w:rsidRPr="002D79C6">
        <w:rPr>
          <w:b w:val="0"/>
          <w:sz w:val="18"/>
          <w:lang w:val="en-GB"/>
        </w:rPr>
        <w:t xml:space="preserve">ation, decarbonisation, electrification). New developments in risk analysis can no longer mature in academia for years, they need to be applied in industrial practice much sooner than was the case in previous decades.  </w:t>
      </w:r>
    </w:p>
    <w:p w14:paraId="701ECF44" w14:textId="77777777" w:rsidR="002D79C6" w:rsidRPr="002D79C6" w:rsidRDefault="002D79C6" w:rsidP="002D79C6">
      <w:pPr>
        <w:pStyle w:val="CETHeading1"/>
        <w:numPr>
          <w:ilvl w:val="0"/>
          <w:numId w:val="0"/>
        </w:numPr>
        <w:spacing w:before="0" w:after="0"/>
        <w:rPr>
          <w:b w:val="0"/>
          <w:sz w:val="18"/>
          <w:lang w:val="en-GB"/>
        </w:rPr>
      </w:pPr>
      <w:r w:rsidRPr="002D79C6">
        <w:rPr>
          <w:b w:val="0"/>
          <w:sz w:val="18"/>
          <w:lang w:val="en-GB"/>
        </w:rPr>
        <w:t>Prof. Faisal Khan of Texas A&amp;M University concluded, therefore, that there is a need for a sound, international, state-of-the-art overview of Loss Prevention, connecting ‘daily’ industry applied practices and advanced academic knowledge, to serve as a reference for anyone active in this field.  Just an update of the previous edition of Lees would not do, a completely new set-up was needed.</w:t>
      </w:r>
    </w:p>
    <w:p w14:paraId="69024F39" w14:textId="77777777" w:rsidR="002D79C6" w:rsidRPr="002D79C6" w:rsidRDefault="002D79C6" w:rsidP="002D79C6">
      <w:pPr>
        <w:pStyle w:val="CETHeading1"/>
        <w:numPr>
          <w:ilvl w:val="0"/>
          <w:numId w:val="0"/>
        </w:numPr>
        <w:spacing w:before="0" w:after="0"/>
        <w:rPr>
          <w:b w:val="0"/>
          <w:sz w:val="18"/>
          <w:lang w:val="en-GB"/>
        </w:rPr>
      </w:pPr>
      <w:r w:rsidRPr="002D79C6">
        <w:rPr>
          <w:b w:val="0"/>
          <w:sz w:val="18"/>
          <w:lang w:val="en-GB"/>
        </w:rPr>
        <w:t>This ambition presents numerous challenges:</w:t>
      </w:r>
    </w:p>
    <w:p w14:paraId="18A630BA" w14:textId="77777777" w:rsidR="002D79C6" w:rsidRPr="002D79C6" w:rsidRDefault="002D79C6" w:rsidP="002D79C6">
      <w:pPr>
        <w:pStyle w:val="CETHeading1"/>
        <w:numPr>
          <w:ilvl w:val="0"/>
          <w:numId w:val="24"/>
        </w:numPr>
        <w:spacing w:before="0" w:after="0"/>
        <w:rPr>
          <w:b w:val="0"/>
          <w:sz w:val="18"/>
          <w:lang w:val="en-GB"/>
        </w:rPr>
      </w:pPr>
      <w:r w:rsidRPr="002D79C6">
        <w:rPr>
          <w:b w:val="0"/>
          <w:sz w:val="18"/>
          <w:lang w:val="en-GB"/>
        </w:rPr>
        <w:t>How to appeal to both academia and industry?</w:t>
      </w:r>
    </w:p>
    <w:p w14:paraId="011104E1" w14:textId="77777777" w:rsidR="00CF3F5D" w:rsidRPr="002D79C6" w:rsidRDefault="00CF3F5D" w:rsidP="00CF3F5D">
      <w:pPr>
        <w:pStyle w:val="CETHeading1"/>
        <w:numPr>
          <w:ilvl w:val="0"/>
          <w:numId w:val="24"/>
        </w:numPr>
        <w:spacing w:before="0" w:after="0"/>
        <w:rPr>
          <w:b w:val="0"/>
          <w:sz w:val="18"/>
          <w:lang w:val="en-GB"/>
        </w:rPr>
      </w:pPr>
      <w:r w:rsidRPr="002D79C6">
        <w:rPr>
          <w:b w:val="0"/>
          <w:sz w:val="18"/>
          <w:lang w:val="en-GB"/>
        </w:rPr>
        <w:t>How to be relevant as a reference book and process safety handbook in this age of internet access to all kinds of (unfiltered) information?</w:t>
      </w:r>
    </w:p>
    <w:p w14:paraId="74FA6049" w14:textId="77777777" w:rsidR="00CF3F5D" w:rsidRDefault="002D79C6" w:rsidP="002D79C6">
      <w:pPr>
        <w:pStyle w:val="CETHeading1"/>
        <w:numPr>
          <w:ilvl w:val="0"/>
          <w:numId w:val="24"/>
        </w:numPr>
        <w:spacing w:before="0" w:after="0"/>
        <w:rPr>
          <w:b w:val="0"/>
          <w:sz w:val="18"/>
          <w:lang w:val="en-GB"/>
        </w:rPr>
      </w:pPr>
      <w:r w:rsidRPr="002D79C6">
        <w:rPr>
          <w:b w:val="0"/>
          <w:sz w:val="18"/>
          <w:lang w:val="en-GB"/>
        </w:rPr>
        <w:t>How to be comprehensive, i.e., address well-established methods as well as recently developed ones?</w:t>
      </w:r>
      <w:r w:rsidR="00CF3F5D">
        <w:rPr>
          <w:b w:val="0"/>
          <w:sz w:val="18"/>
          <w:lang w:val="en-GB"/>
        </w:rPr>
        <w:t xml:space="preserve"> </w:t>
      </w:r>
    </w:p>
    <w:p w14:paraId="3AA7FC14" w14:textId="2788D31B" w:rsidR="002D79C6" w:rsidRPr="002D79C6" w:rsidRDefault="00CF3F5D" w:rsidP="002D79C6">
      <w:pPr>
        <w:pStyle w:val="CETHeading1"/>
        <w:numPr>
          <w:ilvl w:val="0"/>
          <w:numId w:val="24"/>
        </w:numPr>
        <w:spacing w:before="0" w:after="0"/>
        <w:rPr>
          <w:b w:val="0"/>
          <w:sz w:val="18"/>
          <w:lang w:val="en-GB"/>
        </w:rPr>
      </w:pPr>
      <w:r>
        <w:rPr>
          <w:b w:val="0"/>
          <w:sz w:val="18"/>
          <w:lang w:val="en-GB"/>
        </w:rPr>
        <w:t>How to interlink foundations and concepts, distributed over many process safety books and papers.</w:t>
      </w:r>
    </w:p>
    <w:p w14:paraId="597E610F" w14:textId="77777777" w:rsidR="002D79C6" w:rsidRPr="002D79C6" w:rsidRDefault="002D79C6" w:rsidP="002D79C6">
      <w:pPr>
        <w:pStyle w:val="CETHeading1"/>
        <w:numPr>
          <w:ilvl w:val="0"/>
          <w:numId w:val="24"/>
        </w:numPr>
        <w:spacing w:before="0" w:after="0"/>
        <w:rPr>
          <w:b w:val="0"/>
          <w:sz w:val="18"/>
          <w:lang w:val="en-GB"/>
        </w:rPr>
      </w:pPr>
      <w:r w:rsidRPr="002D79C6">
        <w:rPr>
          <w:b w:val="0"/>
          <w:sz w:val="18"/>
          <w:lang w:val="en-GB"/>
        </w:rPr>
        <w:t>How to ensure the international applicability of the methods described?</w:t>
      </w:r>
    </w:p>
    <w:p w14:paraId="605E5576" w14:textId="77777777" w:rsidR="002D79C6" w:rsidRPr="002D79C6" w:rsidRDefault="002D79C6" w:rsidP="002D79C6">
      <w:pPr>
        <w:pStyle w:val="CETHeading1"/>
        <w:numPr>
          <w:ilvl w:val="0"/>
          <w:numId w:val="24"/>
        </w:numPr>
        <w:spacing w:before="0" w:after="0"/>
        <w:rPr>
          <w:b w:val="0"/>
          <w:sz w:val="18"/>
          <w:lang w:val="en-GB"/>
        </w:rPr>
      </w:pPr>
      <w:r w:rsidRPr="002D79C6">
        <w:rPr>
          <w:b w:val="0"/>
          <w:sz w:val="18"/>
          <w:lang w:val="en-GB"/>
        </w:rPr>
        <w:t>How to appeal to both seniors as well as starters?</w:t>
      </w:r>
    </w:p>
    <w:p w14:paraId="3BCA622E" w14:textId="77777777" w:rsidR="002D79C6" w:rsidRPr="002D79C6" w:rsidRDefault="002D79C6" w:rsidP="002D79C6">
      <w:pPr>
        <w:pStyle w:val="CETHeading1"/>
        <w:numPr>
          <w:ilvl w:val="0"/>
          <w:numId w:val="24"/>
        </w:numPr>
        <w:spacing w:before="0" w:after="0"/>
        <w:rPr>
          <w:b w:val="0"/>
          <w:sz w:val="18"/>
          <w:lang w:val="en-GB"/>
        </w:rPr>
      </w:pPr>
      <w:r w:rsidRPr="002D79C6">
        <w:rPr>
          <w:b w:val="0"/>
          <w:sz w:val="18"/>
          <w:lang w:val="en-GB"/>
        </w:rPr>
        <w:t>And last but not least: How to find contributors who have the drive, expertise, and time to voluntarily reshape the legacies of Frank Lees and Sam Mannan?</w:t>
      </w:r>
    </w:p>
    <w:p w14:paraId="5767460D" w14:textId="2776378F" w:rsidR="002D79C6" w:rsidRPr="002D79C6" w:rsidRDefault="002D79C6" w:rsidP="002D79C6">
      <w:pPr>
        <w:pStyle w:val="CETHeading1"/>
        <w:numPr>
          <w:ilvl w:val="0"/>
          <w:numId w:val="0"/>
        </w:numPr>
        <w:spacing w:before="0" w:after="0"/>
        <w:rPr>
          <w:b w:val="0"/>
          <w:sz w:val="18"/>
          <w:lang w:val="en-GB"/>
        </w:rPr>
      </w:pPr>
      <w:r w:rsidRPr="002D79C6">
        <w:rPr>
          <w:b w:val="0"/>
          <w:sz w:val="18"/>
          <w:lang w:val="en-GB"/>
        </w:rPr>
        <w:t xml:space="preserve">Efforts to try and reconcile all the above aspects in the Lees’5th Ed. project will be described by Hans Pasman (academic perspective) and </w:t>
      </w:r>
      <w:r>
        <w:rPr>
          <w:b w:val="0"/>
          <w:sz w:val="18"/>
          <w:lang w:val="en-GB"/>
        </w:rPr>
        <w:t>Piet Knijff</w:t>
      </w:r>
      <w:r w:rsidRPr="002D79C6">
        <w:rPr>
          <w:b w:val="0"/>
          <w:sz w:val="18"/>
          <w:lang w:val="en-GB"/>
        </w:rPr>
        <w:t xml:space="preserve"> (industrial perspective). The presenters may reach out to the audience as well: numerous contributors participate in the project already, but additional expertise is likely still to be required in order to complete this ambitious project. Therefore, if safety is your second nature and you have the drive, expertise, and time to</w:t>
      </w:r>
      <w:r>
        <w:rPr>
          <w:b w:val="0"/>
          <w:sz w:val="18"/>
          <w:lang w:val="en-GB"/>
        </w:rPr>
        <w:t xml:space="preserve"> </w:t>
      </w:r>
      <w:r w:rsidRPr="002D79C6">
        <w:rPr>
          <w:b w:val="0"/>
          <w:sz w:val="18"/>
          <w:lang w:val="en-GB"/>
        </w:rPr>
        <w:t>help reshape this Process Safety Handbook, do not miss out on this presentation.</w:t>
      </w:r>
    </w:p>
    <w:p w14:paraId="476B2F2E" w14:textId="52B36035" w:rsidR="00600535" w:rsidRPr="00B57B36" w:rsidRDefault="00600535" w:rsidP="00600535">
      <w:pPr>
        <w:pStyle w:val="CETHeading1"/>
        <w:rPr>
          <w:lang w:val="en-GB"/>
        </w:rPr>
      </w:pPr>
      <w:r w:rsidRPr="00B57B36">
        <w:rPr>
          <w:lang w:val="en-GB"/>
        </w:rPr>
        <w:t>Introduction</w:t>
      </w:r>
    </w:p>
    <w:p w14:paraId="23F86FEF" w14:textId="4B3C642C" w:rsidR="00600535" w:rsidRDefault="005333B0" w:rsidP="00600535">
      <w:pPr>
        <w:pStyle w:val="CETBodytext"/>
        <w:rPr>
          <w:lang w:val="pt-BR"/>
        </w:rPr>
      </w:pPr>
      <w:r>
        <w:rPr>
          <w:lang w:val="en-GB"/>
        </w:rPr>
        <w:t xml:space="preserve">In 1980, Frank P. </w:t>
      </w:r>
      <w:r w:rsidR="00634828">
        <w:rPr>
          <w:lang w:val="en-GB"/>
        </w:rPr>
        <w:t>Lees</w:t>
      </w:r>
      <w:r w:rsidR="0043162D">
        <w:rPr>
          <w:lang w:val="en-GB"/>
        </w:rPr>
        <w:t xml:space="preserve">, </w:t>
      </w:r>
      <w:r w:rsidR="00F9764C">
        <w:rPr>
          <w:lang w:val="en-GB"/>
        </w:rPr>
        <w:t>(</w:t>
      </w:r>
      <w:r w:rsidR="0043162D">
        <w:rPr>
          <w:lang w:val="en-GB"/>
        </w:rPr>
        <w:t>Loughborough University, UK</w:t>
      </w:r>
      <w:r w:rsidR="00F9764C">
        <w:rPr>
          <w:lang w:val="en-GB"/>
        </w:rPr>
        <w:t>),</w:t>
      </w:r>
      <w:r w:rsidR="0043162D">
        <w:rPr>
          <w:lang w:val="en-GB"/>
        </w:rPr>
        <w:t xml:space="preserve"> published </w:t>
      </w:r>
      <w:r w:rsidR="00DD06DC">
        <w:rPr>
          <w:lang w:val="en-GB"/>
        </w:rPr>
        <w:t>Lees’ Loss Preventio</w:t>
      </w:r>
      <w:r w:rsidR="00DD06DC">
        <w:rPr>
          <w:lang w:val="pt-BR"/>
        </w:rPr>
        <w:t>n in the Process Industries</w:t>
      </w:r>
      <w:r w:rsidR="0043162D">
        <w:rPr>
          <w:lang w:val="pt-BR"/>
        </w:rPr>
        <w:t>.</w:t>
      </w:r>
      <w:r w:rsidR="001454E2">
        <w:rPr>
          <w:lang w:val="pt-BR"/>
        </w:rPr>
        <w:t xml:space="preserve"> </w:t>
      </w:r>
      <w:r w:rsidR="00BB3A06">
        <w:rPr>
          <w:lang w:val="pt-BR"/>
        </w:rPr>
        <w:t>After</w:t>
      </w:r>
      <w:r w:rsidR="00512B26">
        <w:rPr>
          <w:lang w:val="pt-BR"/>
        </w:rPr>
        <w:t xml:space="preserve"> a period of </w:t>
      </w:r>
      <w:r w:rsidR="00EC30FD">
        <w:rPr>
          <w:lang w:val="pt-BR"/>
        </w:rPr>
        <w:t>growth and rapid development</w:t>
      </w:r>
      <w:r w:rsidR="008F5E0F">
        <w:rPr>
          <w:lang w:val="pt-BR"/>
        </w:rPr>
        <w:t>s</w:t>
      </w:r>
      <w:r w:rsidR="00157D18">
        <w:rPr>
          <w:lang w:val="pt-BR"/>
        </w:rPr>
        <w:t xml:space="preserve"> </w:t>
      </w:r>
      <w:r w:rsidR="008F5E0F">
        <w:rPr>
          <w:lang w:val="pt-BR"/>
        </w:rPr>
        <w:t>in</w:t>
      </w:r>
      <w:r w:rsidR="00E86F39">
        <w:rPr>
          <w:lang w:val="pt-BR"/>
        </w:rPr>
        <w:t xml:space="preserve"> the</w:t>
      </w:r>
      <w:r w:rsidR="00EC7F6A">
        <w:rPr>
          <w:lang w:val="pt-BR"/>
        </w:rPr>
        <w:t xml:space="preserve"> process</w:t>
      </w:r>
      <w:r w:rsidR="008F5E0F">
        <w:rPr>
          <w:lang w:val="pt-BR"/>
        </w:rPr>
        <w:t xml:space="preserve"> industry and in knowledge,</w:t>
      </w:r>
      <w:r w:rsidR="00194003">
        <w:rPr>
          <w:lang w:val="pt-BR"/>
        </w:rPr>
        <w:t xml:space="preserve"> and </w:t>
      </w:r>
      <w:r w:rsidR="005178B5">
        <w:rPr>
          <w:lang w:val="pt-BR"/>
        </w:rPr>
        <w:t xml:space="preserve">the occurrence of several major </w:t>
      </w:r>
      <w:r w:rsidR="00EC7F6A">
        <w:rPr>
          <w:lang w:val="pt-BR"/>
        </w:rPr>
        <w:t xml:space="preserve">incidents showing the </w:t>
      </w:r>
      <w:r w:rsidR="00F20AF5">
        <w:rPr>
          <w:lang w:val="pt-BR"/>
        </w:rPr>
        <w:t xml:space="preserve">potential to cause harm, this </w:t>
      </w:r>
      <w:r w:rsidR="00473ED4">
        <w:rPr>
          <w:lang w:val="pt-BR"/>
        </w:rPr>
        <w:t>first edition</w:t>
      </w:r>
      <w:r w:rsidR="00B9494F">
        <w:rPr>
          <w:lang w:val="pt-BR"/>
        </w:rPr>
        <w:t xml:space="preserve"> provided </w:t>
      </w:r>
      <w:r w:rsidR="00C134D5">
        <w:rPr>
          <w:lang w:val="pt-BR"/>
        </w:rPr>
        <w:t xml:space="preserve">a </w:t>
      </w:r>
      <w:r w:rsidR="00473013">
        <w:rPr>
          <w:lang w:val="pt-BR"/>
        </w:rPr>
        <w:t>comprehensive overview of</w:t>
      </w:r>
      <w:r w:rsidR="00F20AF5">
        <w:rPr>
          <w:lang w:val="pt-BR"/>
        </w:rPr>
        <w:t xml:space="preserve"> </w:t>
      </w:r>
      <w:r w:rsidR="00BD12AA">
        <w:rPr>
          <w:lang w:val="pt-BR"/>
        </w:rPr>
        <w:t>the elements of loss prevention</w:t>
      </w:r>
      <w:r w:rsidR="001A071C">
        <w:rPr>
          <w:lang w:val="pt-BR"/>
        </w:rPr>
        <w:t>, with</w:t>
      </w:r>
      <w:r w:rsidR="00F566A8">
        <w:rPr>
          <w:lang w:val="pt-BR"/>
        </w:rPr>
        <w:t xml:space="preserve"> references </w:t>
      </w:r>
      <w:r w:rsidR="0000329D">
        <w:rPr>
          <w:lang w:val="pt-BR"/>
        </w:rPr>
        <w:t xml:space="preserve">to other publications </w:t>
      </w:r>
      <w:r w:rsidR="003A6DCD">
        <w:rPr>
          <w:lang w:val="pt-BR"/>
        </w:rPr>
        <w:t xml:space="preserve">substantiating </w:t>
      </w:r>
      <w:r w:rsidR="00626FE9">
        <w:rPr>
          <w:lang w:val="pt-BR"/>
        </w:rPr>
        <w:t xml:space="preserve">or further detailing </w:t>
      </w:r>
      <w:r w:rsidR="003A6DCD">
        <w:rPr>
          <w:lang w:val="pt-BR"/>
        </w:rPr>
        <w:t>the knowledge presented</w:t>
      </w:r>
      <w:r w:rsidR="00626FE9">
        <w:rPr>
          <w:lang w:val="pt-BR"/>
        </w:rPr>
        <w:t xml:space="preserve">. </w:t>
      </w:r>
    </w:p>
    <w:p w14:paraId="385539E9" w14:textId="4E2A4A97" w:rsidR="00385A22" w:rsidRDefault="00732424" w:rsidP="00600535">
      <w:pPr>
        <w:pStyle w:val="CETBodytext"/>
        <w:rPr>
          <w:lang w:val="en-GB"/>
        </w:rPr>
      </w:pPr>
      <w:r>
        <w:rPr>
          <w:lang w:val="en-GB"/>
        </w:rPr>
        <w:t>In s</w:t>
      </w:r>
      <w:r w:rsidR="00E87A51">
        <w:rPr>
          <w:lang w:val="en-GB"/>
        </w:rPr>
        <w:t xml:space="preserve">ubsequent editions (see </w:t>
      </w:r>
      <w:r w:rsidR="00F56754">
        <w:rPr>
          <w:lang w:val="en-GB"/>
        </w:rPr>
        <w:t>F</w:t>
      </w:r>
      <w:r w:rsidR="00E87A51">
        <w:rPr>
          <w:lang w:val="en-GB"/>
        </w:rPr>
        <w:t>igure 1)</w:t>
      </w:r>
      <w:r w:rsidR="00F56754">
        <w:rPr>
          <w:lang w:val="en-GB"/>
        </w:rPr>
        <w:t>,</w:t>
      </w:r>
      <w:r w:rsidR="00E87A51">
        <w:rPr>
          <w:lang w:val="en-GB"/>
        </w:rPr>
        <w:t xml:space="preserve"> </w:t>
      </w:r>
      <w:r w:rsidR="00152060">
        <w:rPr>
          <w:lang w:val="en-GB"/>
        </w:rPr>
        <w:t xml:space="preserve">the original content was </w:t>
      </w:r>
      <w:r w:rsidR="007860C6">
        <w:rPr>
          <w:lang w:val="en-GB"/>
        </w:rPr>
        <w:t>updated,</w:t>
      </w:r>
      <w:r w:rsidR="00152060">
        <w:rPr>
          <w:lang w:val="en-GB"/>
        </w:rPr>
        <w:t xml:space="preserve"> </w:t>
      </w:r>
      <w:r w:rsidR="009D125A">
        <w:rPr>
          <w:lang w:val="en-GB"/>
        </w:rPr>
        <w:t xml:space="preserve">and </w:t>
      </w:r>
      <w:r w:rsidR="00B24DAD">
        <w:rPr>
          <w:lang w:val="en-GB"/>
        </w:rPr>
        <w:t>new</w:t>
      </w:r>
      <w:r w:rsidR="009D125A">
        <w:rPr>
          <w:lang w:val="en-GB"/>
        </w:rPr>
        <w:t xml:space="preserve"> content</w:t>
      </w:r>
      <w:r w:rsidR="00FE5F9B">
        <w:rPr>
          <w:lang w:val="en-GB"/>
        </w:rPr>
        <w:t xml:space="preserve"> was</w:t>
      </w:r>
      <w:r w:rsidR="009D125A">
        <w:rPr>
          <w:lang w:val="en-GB"/>
        </w:rPr>
        <w:t xml:space="preserve"> added, </w:t>
      </w:r>
      <w:r w:rsidR="00761E96">
        <w:rPr>
          <w:lang w:val="en-GB"/>
        </w:rPr>
        <w:t>to encompass</w:t>
      </w:r>
      <w:r w:rsidR="009500E6">
        <w:rPr>
          <w:lang w:val="en-GB"/>
        </w:rPr>
        <w:t xml:space="preserve"> the evolving knowledge </w:t>
      </w:r>
      <w:r w:rsidR="009B7482">
        <w:rPr>
          <w:lang w:val="en-GB"/>
        </w:rPr>
        <w:t xml:space="preserve">of </w:t>
      </w:r>
      <w:r w:rsidR="00EF1240">
        <w:rPr>
          <w:lang w:val="en-GB"/>
        </w:rPr>
        <w:t>what became</w:t>
      </w:r>
      <w:r w:rsidR="00B32A53">
        <w:rPr>
          <w:lang w:val="en-GB"/>
        </w:rPr>
        <w:t xml:space="preserve"> </w:t>
      </w:r>
      <w:r w:rsidR="006E2E46">
        <w:rPr>
          <w:lang w:val="en-GB"/>
        </w:rPr>
        <w:t xml:space="preserve">generally called ‘Process Safety’. </w:t>
      </w:r>
      <w:r w:rsidR="00A536A1">
        <w:rPr>
          <w:lang w:val="en-GB"/>
        </w:rPr>
        <w:t xml:space="preserve">Lees </w:t>
      </w:r>
      <w:r w:rsidR="006E3129">
        <w:rPr>
          <w:lang w:val="en-GB"/>
        </w:rPr>
        <w:t xml:space="preserve">expanded to an </w:t>
      </w:r>
      <w:r w:rsidR="006E3129">
        <w:rPr>
          <w:lang w:val="en-GB"/>
        </w:rPr>
        <w:lastRenderedPageBreak/>
        <w:t>encyclopedia</w:t>
      </w:r>
      <w:r w:rsidR="00FE5F9B">
        <w:rPr>
          <w:lang w:val="en-GB"/>
        </w:rPr>
        <w:t>-</w:t>
      </w:r>
      <w:r w:rsidR="006E3129">
        <w:rPr>
          <w:lang w:val="en-GB"/>
        </w:rPr>
        <w:t xml:space="preserve">style </w:t>
      </w:r>
      <w:r w:rsidR="00DD05F2">
        <w:rPr>
          <w:lang w:val="en-GB"/>
        </w:rPr>
        <w:t xml:space="preserve">book with </w:t>
      </w:r>
      <w:r w:rsidR="00173506">
        <w:rPr>
          <w:lang w:val="en-GB"/>
        </w:rPr>
        <w:t xml:space="preserve">numerous contributors and </w:t>
      </w:r>
      <w:r w:rsidR="004D2717">
        <w:rPr>
          <w:lang w:val="en-GB"/>
        </w:rPr>
        <w:t xml:space="preserve">became known as the </w:t>
      </w:r>
      <w:r w:rsidR="002E4F8F">
        <w:rPr>
          <w:lang w:val="en-GB"/>
        </w:rPr>
        <w:t>most complete single-so</w:t>
      </w:r>
      <w:r w:rsidR="00F53F65">
        <w:rPr>
          <w:lang w:val="en-GB"/>
        </w:rPr>
        <w:t>urce</w:t>
      </w:r>
      <w:r w:rsidR="005D6880">
        <w:rPr>
          <w:lang w:val="en-GB"/>
        </w:rPr>
        <w:t xml:space="preserve"> book on process safety</w:t>
      </w:r>
      <w:r w:rsidR="005E059F">
        <w:rPr>
          <w:lang w:val="en-GB"/>
        </w:rPr>
        <w:t xml:space="preserve">. </w:t>
      </w:r>
      <w:r w:rsidR="002931CD">
        <w:rPr>
          <w:lang w:val="en-GB"/>
        </w:rPr>
        <w:t>The latest (4</w:t>
      </w:r>
      <w:r w:rsidR="002931CD" w:rsidRPr="002931CD">
        <w:rPr>
          <w:vertAlign w:val="superscript"/>
          <w:lang w:val="en-GB"/>
        </w:rPr>
        <w:t>th</w:t>
      </w:r>
      <w:r w:rsidR="00C6101B">
        <w:rPr>
          <w:lang w:val="en-GB"/>
        </w:rPr>
        <w:t xml:space="preserve">, </w:t>
      </w:r>
      <w:r w:rsidR="00C73EC3">
        <w:rPr>
          <w:lang w:val="en-GB"/>
        </w:rPr>
        <w:t xml:space="preserve">2012) </w:t>
      </w:r>
      <w:r w:rsidR="002931CD">
        <w:rPr>
          <w:lang w:val="en-GB"/>
        </w:rPr>
        <w:t xml:space="preserve">edition </w:t>
      </w:r>
      <w:r w:rsidR="003C604F">
        <w:rPr>
          <w:lang w:val="en-GB"/>
        </w:rPr>
        <w:t xml:space="preserve">presents a </w:t>
      </w:r>
      <w:r w:rsidR="00C73EC3">
        <w:rPr>
          <w:lang w:val="en-GB"/>
        </w:rPr>
        <w:t>comprehensive review of nearly all aspects of process safety</w:t>
      </w:r>
      <w:r w:rsidR="003C32D2">
        <w:rPr>
          <w:lang w:val="en-GB"/>
        </w:rPr>
        <w:t>,</w:t>
      </w:r>
      <w:r w:rsidR="00C73EC3">
        <w:rPr>
          <w:lang w:val="en-GB"/>
        </w:rPr>
        <w:t xml:space="preserve"> with </w:t>
      </w:r>
      <w:r w:rsidR="003C32D2">
        <w:rPr>
          <w:lang w:val="en-GB"/>
        </w:rPr>
        <w:t xml:space="preserve">an extensive set of </w:t>
      </w:r>
      <w:r w:rsidR="00C73EC3">
        <w:rPr>
          <w:lang w:val="en-GB"/>
        </w:rPr>
        <w:t xml:space="preserve">references </w:t>
      </w:r>
      <w:r w:rsidR="003C32D2">
        <w:rPr>
          <w:lang w:val="en-GB"/>
        </w:rPr>
        <w:t xml:space="preserve">to research papers. </w:t>
      </w:r>
    </w:p>
    <w:p w14:paraId="0341BE97" w14:textId="77777777" w:rsidR="00D87C4E" w:rsidRDefault="00D87C4E" w:rsidP="00600535">
      <w:pPr>
        <w:pStyle w:val="CETBodytext"/>
        <w:rPr>
          <w:lang w:val="en-GB"/>
        </w:rPr>
      </w:pPr>
    </w:p>
    <w:p w14:paraId="381B66F4" w14:textId="7F427E1A" w:rsidR="00A01F9E" w:rsidRDefault="00C762E9" w:rsidP="007A3CF1">
      <w:pPr>
        <w:pStyle w:val="CETBodytext"/>
        <w:spacing w:after="240"/>
        <w:rPr>
          <w:lang w:val="en-GB"/>
        </w:rPr>
      </w:pPr>
      <w:r>
        <w:rPr>
          <w:lang w:val="en-GB"/>
        </w:rPr>
        <w:t>T</w:t>
      </w:r>
      <w:r w:rsidR="0067781D">
        <w:rPr>
          <w:lang w:val="en-GB"/>
        </w:rPr>
        <w:t xml:space="preserve">exas A&amp;M / </w:t>
      </w:r>
      <w:r>
        <w:rPr>
          <w:lang w:val="en-GB"/>
        </w:rPr>
        <w:t xml:space="preserve">Mary </w:t>
      </w:r>
      <w:r w:rsidR="00EB09DF">
        <w:rPr>
          <w:lang w:val="en-GB"/>
        </w:rPr>
        <w:t>Kay O’</w:t>
      </w:r>
      <w:r w:rsidR="008A2C46">
        <w:rPr>
          <w:lang w:val="en-GB"/>
        </w:rPr>
        <w:t xml:space="preserve">Connor Process Safety Center </w:t>
      </w:r>
      <w:r w:rsidR="00D66D83">
        <w:rPr>
          <w:lang w:val="en-GB"/>
        </w:rPr>
        <w:t xml:space="preserve">has started a project to </w:t>
      </w:r>
      <w:r w:rsidR="00B12563">
        <w:rPr>
          <w:lang w:val="en-GB"/>
        </w:rPr>
        <w:t xml:space="preserve">produce </w:t>
      </w:r>
      <w:r w:rsidR="006F60E2">
        <w:rPr>
          <w:lang w:val="en-GB"/>
        </w:rPr>
        <w:t>the</w:t>
      </w:r>
      <w:r w:rsidR="00B12563">
        <w:rPr>
          <w:lang w:val="en-GB"/>
        </w:rPr>
        <w:t xml:space="preserve"> 5</w:t>
      </w:r>
      <w:r w:rsidR="00B12563" w:rsidRPr="00B12563">
        <w:rPr>
          <w:vertAlign w:val="superscript"/>
          <w:lang w:val="en-GB"/>
        </w:rPr>
        <w:t>th</w:t>
      </w:r>
      <w:r w:rsidR="00B12563">
        <w:rPr>
          <w:lang w:val="en-GB"/>
        </w:rPr>
        <w:t xml:space="preserve"> edition of Lees’ Loss Prevention in the </w:t>
      </w:r>
      <w:r w:rsidR="00483036">
        <w:rPr>
          <w:lang w:val="en-GB"/>
        </w:rPr>
        <w:t>Process Industries</w:t>
      </w:r>
      <w:r w:rsidR="0028778B">
        <w:rPr>
          <w:lang w:val="en-GB"/>
        </w:rPr>
        <w:t xml:space="preserve"> (</w:t>
      </w:r>
      <w:r w:rsidR="00CF3F5D">
        <w:rPr>
          <w:lang w:val="en-GB"/>
        </w:rPr>
        <w:t>www.</w:t>
      </w:r>
      <w:r w:rsidR="00E9114E">
        <w:rPr>
          <w:lang w:val="en-GB"/>
        </w:rPr>
        <w:t>L</w:t>
      </w:r>
      <w:r w:rsidR="0028778B">
        <w:rPr>
          <w:lang w:val="en-GB"/>
        </w:rPr>
        <w:t>ees</w:t>
      </w:r>
      <w:r w:rsidR="001013EE">
        <w:rPr>
          <w:lang w:val="en-GB"/>
        </w:rPr>
        <w:t>5th</w:t>
      </w:r>
      <w:r w:rsidR="00CF3F5D">
        <w:rPr>
          <w:lang w:val="en-GB"/>
        </w:rPr>
        <w:t>.com</w:t>
      </w:r>
      <w:r w:rsidR="001013EE">
        <w:rPr>
          <w:lang w:val="en-GB"/>
        </w:rPr>
        <w:t>)</w:t>
      </w:r>
      <w:r w:rsidR="00483036">
        <w:rPr>
          <w:lang w:val="en-GB"/>
        </w:rPr>
        <w:t xml:space="preserve">. </w:t>
      </w:r>
      <w:r w:rsidR="00A81538">
        <w:rPr>
          <w:lang w:val="en-GB"/>
        </w:rPr>
        <w:t>The</w:t>
      </w:r>
      <w:r w:rsidR="007F3BE9">
        <w:rPr>
          <w:lang w:val="en-GB"/>
        </w:rPr>
        <w:t xml:space="preserve"> Loss Prevention name</w:t>
      </w:r>
      <w:r w:rsidR="00A81538">
        <w:rPr>
          <w:lang w:val="en-GB"/>
        </w:rPr>
        <w:t xml:space="preserve"> has been kept, </w:t>
      </w:r>
      <w:r w:rsidR="00733F08">
        <w:rPr>
          <w:lang w:val="en-GB"/>
        </w:rPr>
        <w:t>honoring Lees’</w:t>
      </w:r>
      <w:r w:rsidR="008C2852" w:rsidRPr="008C2852">
        <w:rPr>
          <w:lang w:val="en-GB"/>
        </w:rPr>
        <w:t xml:space="preserve"> </w:t>
      </w:r>
      <w:r w:rsidR="008C2852">
        <w:rPr>
          <w:lang w:val="en-GB"/>
        </w:rPr>
        <w:t>intent and tradition to bring the most comprehensive knowledge on process safety in one place. Why producing a 5</w:t>
      </w:r>
      <w:r w:rsidR="008C2852" w:rsidRPr="00147099">
        <w:rPr>
          <w:vertAlign w:val="superscript"/>
          <w:lang w:val="en-GB"/>
        </w:rPr>
        <w:t>th</w:t>
      </w:r>
      <w:r w:rsidR="008C2852">
        <w:rPr>
          <w:lang w:val="en-GB"/>
        </w:rPr>
        <w:t xml:space="preserve"> edition is important, what changes are needed, and the challenges to overcome is discussed in the next paragraphs. </w:t>
      </w:r>
      <w:r w:rsidR="00733F08">
        <w:rPr>
          <w:lang w:val="en-GB"/>
        </w:rPr>
        <w:t xml:space="preserve"> </w:t>
      </w:r>
    </w:p>
    <w:p w14:paraId="27512DF9" w14:textId="1786BA86" w:rsidR="007A3CF1" w:rsidRDefault="007A3CF1" w:rsidP="000B40BE">
      <w:pPr>
        <w:pStyle w:val="CETBodytext"/>
        <w:rPr>
          <w:lang w:val="en-GB"/>
        </w:rPr>
      </w:pPr>
      <w:r>
        <w:rPr>
          <w:noProof/>
          <w:lang w:val="en-GB"/>
        </w:rPr>
        <w:drawing>
          <wp:inline distT="0" distB="0" distL="0" distR="0" wp14:anchorId="5E87FC16" wp14:editId="487709FE">
            <wp:extent cx="5665833" cy="3251200"/>
            <wp:effectExtent l="0" t="0" r="0" b="6350"/>
            <wp:docPr id="1090174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1394" cy="3271606"/>
                    </a:xfrm>
                    <a:prstGeom prst="rect">
                      <a:avLst/>
                    </a:prstGeom>
                    <a:noFill/>
                  </pic:spPr>
                </pic:pic>
              </a:graphicData>
            </a:graphic>
          </wp:inline>
        </w:drawing>
      </w:r>
    </w:p>
    <w:p w14:paraId="2DAC8278" w14:textId="52ED2A52" w:rsidR="004262F8" w:rsidRDefault="00342557" w:rsidP="009713F4">
      <w:pPr>
        <w:pStyle w:val="CETCaption"/>
      </w:pPr>
      <w:r>
        <w:t xml:space="preserve">Figure 1: </w:t>
      </w:r>
      <w:r w:rsidR="00D976BB">
        <w:t xml:space="preserve">Overview of </w:t>
      </w:r>
      <w:r w:rsidR="00B04139">
        <w:t xml:space="preserve">existing </w:t>
      </w:r>
      <w:r w:rsidR="00FC21F2">
        <w:t xml:space="preserve">editions of </w:t>
      </w:r>
      <w:r w:rsidR="00552B79">
        <w:t>Lees’ Loss Prevention in the Process Industries</w:t>
      </w:r>
      <w:r w:rsidR="00FC21F2">
        <w:t>.</w:t>
      </w:r>
      <w:r w:rsidR="00552B79">
        <w:t xml:space="preserve"> </w:t>
      </w:r>
    </w:p>
    <w:p w14:paraId="0B32EC31" w14:textId="6316FC96" w:rsidR="00030319" w:rsidRDefault="009A1DD9" w:rsidP="0030650E">
      <w:pPr>
        <w:pStyle w:val="CETHeading1"/>
      </w:pPr>
      <w:r>
        <w:t>Why</w:t>
      </w:r>
      <w:r w:rsidR="005B394E">
        <w:t xml:space="preserve"> is </w:t>
      </w:r>
      <w:r w:rsidR="00AB0C78">
        <w:t>having a Lees5th important?</w:t>
      </w:r>
    </w:p>
    <w:p w14:paraId="759262DE" w14:textId="2AAFE7AC" w:rsidR="00831BE6" w:rsidRDefault="007466E5" w:rsidP="00600535">
      <w:pPr>
        <w:pStyle w:val="CETBodytext"/>
        <w:rPr>
          <w:lang w:val="en-GB"/>
        </w:rPr>
      </w:pPr>
      <w:r>
        <w:rPr>
          <w:lang w:val="en-GB"/>
        </w:rPr>
        <w:t>Lees</w:t>
      </w:r>
      <w:r w:rsidR="009C35F2">
        <w:rPr>
          <w:lang w:val="en-GB"/>
        </w:rPr>
        <w:t xml:space="preserve">’ Loss Prevention </w:t>
      </w:r>
      <w:r w:rsidR="009D2B19">
        <w:rPr>
          <w:lang w:val="en-GB"/>
        </w:rPr>
        <w:t>is</w:t>
      </w:r>
      <w:r w:rsidR="00910173">
        <w:rPr>
          <w:lang w:val="en-GB"/>
        </w:rPr>
        <w:t xml:space="preserve"> the recognized </w:t>
      </w:r>
      <w:r w:rsidR="009D2B19">
        <w:rPr>
          <w:lang w:val="en-GB"/>
        </w:rPr>
        <w:t xml:space="preserve">standard work </w:t>
      </w:r>
      <w:r w:rsidR="00D62B27">
        <w:rPr>
          <w:lang w:val="en-GB"/>
        </w:rPr>
        <w:t xml:space="preserve">providing the most complete </w:t>
      </w:r>
      <w:r w:rsidR="007364C7">
        <w:rPr>
          <w:lang w:val="en-GB"/>
        </w:rPr>
        <w:t xml:space="preserve">collection of process safety </w:t>
      </w:r>
      <w:r w:rsidR="00E7500F">
        <w:rPr>
          <w:lang w:val="en-GB"/>
        </w:rPr>
        <w:t>theory, practices</w:t>
      </w:r>
      <w:r w:rsidR="00E9114E">
        <w:rPr>
          <w:lang w:val="en-GB"/>
        </w:rPr>
        <w:t>,</w:t>
      </w:r>
      <w:r w:rsidR="00E7500F">
        <w:rPr>
          <w:lang w:val="en-GB"/>
        </w:rPr>
        <w:t xml:space="preserve"> and regulations</w:t>
      </w:r>
      <w:r w:rsidR="003077CF">
        <w:rPr>
          <w:lang w:val="en-GB"/>
        </w:rPr>
        <w:t xml:space="preserve"> in three volumes totaling about 3800 pages. </w:t>
      </w:r>
      <w:r w:rsidR="00CE3797">
        <w:rPr>
          <w:lang w:val="en-GB"/>
        </w:rPr>
        <w:t xml:space="preserve">Many other books </w:t>
      </w:r>
      <w:r w:rsidR="008B30D2">
        <w:rPr>
          <w:lang w:val="en-GB"/>
        </w:rPr>
        <w:t>on process safety are available,</w:t>
      </w:r>
      <w:r w:rsidR="000B6DCA">
        <w:rPr>
          <w:lang w:val="en-GB"/>
        </w:rPr>
        <w:t xml:space="preserve"> </w:t>
      </w:r>
      <w:r w:rsidR="009E33B2">
        <w:rPr>
          <w:lang w:val="en-GB"/>
        </w:rPr>
        <w:t>however</w:t>
      </w:r>
      <w:r w:rsidR="00E9114E">
        <w:rPr>
          <w:lang w:val="en-GB"/>
        </w:rPr>
        <w:t>,</w:t>
      </w:r>
      <w:r w:rsidR="009E33B2">
        <w:rPr>
          <w:lang w:val="en-GB"/>
        </w:rPr>
        <w:t xml:space="preserve"> a</w:t>
      </w:r>
      <w:r w:rsidR="00E61E73">
        <w:rPr>
          <w:lang w:val="en-GB"/>
        </w:rPr>
        <w:t xml:space="preserve">n entire </w:t>
      </w:r>
      <w:r w:rsidR="006417AD">
        <w:rPr>
          <w:lang w:val="en-GB"/>
        </w:rPr>
        <w:t xml:space="preserve">library </w:t>
      </w:r>
      <w:r w:rsidR="003074B2">
        <w:rPr>
          <w:lang w:val="en-GB"/>
        </w:rPr>
        <w:t xml:space="preserve">of </w:t>
      </w:r>
      <w:r w:rsidR="00E05146">
        <w:rPr>
          <w:lang w:val="en-GB"/>
        </w:rPr>
        <w:t xml:space="preserve">such </w:t>
      </w:r>
      <w:r w:rsidR="00494F7D">
        <w:rPr>
          <w:lang w:val="en-GB"/>
        </w:rPr>
        <w:t xml:space="preserve">alternative books would be needed to approach the </w:t>
      </w:r>
      <w:r w:rsidR="00E05146">
        <w:rPr>
          <w:lang w:val="en-GB"/>
        </w:rPr>
        <w:t xml:space="preserve">complete coverage of </w:t>
      </w:r>
      <w:r w:rsidR="00E126AD">
        <w:rPr>
          <w:lang w:val="en-GB"/>
        </w:rPr>
        <w:t>process safety</w:t>
      </w:r>
      <w:r w:rsidR="00E05146">
        <w:rPr>
          <w:lang w:val="en-GB"/>
        </w:rPr>
        <w:t xml:space="preserve"> that Lees’ </w:t>
      </w:r>
      <w:r w:rsidR="00FA5804">
        <w:rPr>
          <w:lang w:val="en-GB"/>
        </w:rPr>
        <w:t xml:space="preserve">Loss Prevention </w:t>
      </w:r>
      <w:r w:rsidR="00E05146">
        <w:rPr>
          <w:lang w:val="en-GB"/>
        </w:rPr>
        <w:t>provides</w:t>
      </w:r>
      <w:r w:rsidR="00E126AD">
        <w:rPr>
          <w:lang w:val="en-GB"/>
        </w:rPr>
        <w:t xml:space="preserve">. </w:t>
      </w:r>
    </w:p>
    <w:p w14:paraId="29A6F786" w14:textId="2C02BEA6" w:rsidR="000E01BE" w:rsidRDefault="000E01BE" w:rsidP="00600535">
      <w:pPr>
        <w:pStyle w:val="CETBodytext"/>
        <w:rPr>
          <w:lang w:val="en-GB"/>
        </w:rPr>
      </w:pPr>
    </w:p>
    <w:p w14:paraId="583ACFEE" w14:textId="127257F5" w:rsidR="00831BE6" w:rsidRDefault="000F65AA" w:rsidP="00600535">
      <w:pPr>
        <w:pStyle w:val="CETBodytext"/>
        <w:rPr>
          <w:lang w:val="en-GB"/>
        </w:rPr>
      </w:pPr>
      <w:r>
        <w:rPr>
          <w:lang w:val="en-GB"/>
        </w:rPr>
        <w:t xml:space="preserve">Maintaining the availability of such a </w:t>
      </w:r>
      <w:r w:rsidR="005016C8">
        <w:rPr>
          <w:lang w:val="en-GB"/>
        </w:rPr>
        <w:t xml:space="preserve">renowned standard work </w:t>
      </w:r>
      <w:r w:rsidR="002548F3">
        <w:rPr>
          <w:lang w:val="en-GB"/>
        </w:rPr>
        <w:t>might</w:t>
      </w:r>
      <w:r w:rsidR="00FC0098">
        <w:rPr>
          <w:lang w:val="en-GB"/>
        </w:rPr>
        <w:t xml:space="preserve"> perhaps </w:t>
      </w:r>
      <w:r w:rsidR="009660CC">
        <w:rPr>
          <w:lang w:val="en-GB"/>
        </w:rPr>
        <w:t xml:space="preserve">by itself </w:t>
      </w:r>
      <w:r w:rsidR="00970E48">
        <w:rPr>
          <w:lang w:val="en-GB"/>
        </w:rPr>
        <w:t>be a reason to</w:t>
      </w:r>
      <w:r w:rsidR="009660CC">
        <w:rPr>
          <w:lang w:val="en-GB"/>
        </w:rPr>
        <w:t xml:space="preserve"> produc</w:t>
      </w:r>
      <w:r w:rsidR="00970E48">
        <w:rPr>
          <w:lang w:val="en-GB"/>
        </w:rPr>
        <w:t>e</w:t>
      </w:r>
      <w:r w:rsidR="009660CC">
        <w:rPr>
          <w:lang w:val="en-GB"/>
        </w:rPr>
        <w:t xml:space="preserve"> an updated fifth edition including the more recent development</w:t>
      </w:r>
      <w:r w:rsidR="00FC0098">
        <w:rPr>
          <w:lang w:val="en-GB"/>
        </w:rPr>
        <w:t xml:space="preserve">s. </w:t>
      </w:r>
      <w:r w:rsidR="0049514C">
        <w:rPr>
          <w:lang w:val="en-GB"/>
        </w:rPr>
        <w:t xml:space="preserve">A closer examination </w:t>
      </w:r>
      <w:r w:rsidR="003957E9">
        <w:rPr>
          <w:lang w:val="en-GB"/>
        </w:rPr>
        <w:t xml:space="preserve">of the </w:t>
      </w:r>
      <w:r w:rsidR="00834AF4">
        <w:rPr>
          <w:lang w:val="en-GB"/>
        </w:rPr>
        <w:t>purpose</w:t>
      </w:r>
      <w:r w:rsidR="003957E9">
        <w:rPr>
          <w:lang w:val="en-GB"/>
        </w:rPr>
        <w:t>, strengths</w:t>
      </w:r>
      <w:r w:rsidR="00E9114E">
        <w:rPr>
          <w:lang w:val="en-GB"/>
        </w:rPr>
        <w:t>,</w:t>
      </w:r>
      <w:r w:rsidR="003957E9">
        <w:rPr>
          <w:lang w:val="en-GB"/>
        </w:rPr>
        <w:t xml:space="preserve"> and weaknesses of Lees’ </w:t>
      </w:r>
      <w:r w:rsidR="00924A1F">
        <w:rPr>
          <w:lang w:val="en-GB"/>
        </w:rPr>
        <w:t>demonstrates</w:t>
      </w:r>
      <w:r w:rsidR="00834AF4">
        <w:rPr>
          <w:lang w:val="en-GB"/>
        </w:rPr>
        <w:t xml:space="preserve"> </w:t>
      </w:r>
      <w:r w:rsidR="002E77D6">
        <w:rPr>
          <w:lang w:val="en-GB"/>
        </w:rPr>
        <w:t xml:space="preserve">the </w:t>
      </w:r>
      <w:r w:rsidR="00C948C8">
        <w:rPr>
          <w:lang w:val="en-GB"/>
        </w:rPr>
        <w:t>full value of making a Lees</w:t>
      </w:r>
      <w:r w:rsidR="008C2852">
        <w:rPr>
          <w:lang w:val="en-GB"/>
        </w:rPr>
        <w:t xml:space="preserve"> </w:t>
      </w:r>
      <w:r w:rsidR="00C948C8">
        <w:rPr>
          <w:lang w:val="en-GB"/>
        </w:rPr>
        <w:t>5th</w:t>
      </w:r>
      <w:r w:rsidR="00807136">
        <w:rPr>
          <w:lang w:val="en-GB"/>
        </w:rPr>
        <w:t xml:space="preserve"> </w:t>
      </w:r>
      <w:r w:rsidR="00651E3F">
        <w:rPr>
          <w:lang w:val="en-GB"/>
        </w:rPr>
        <w:t xml:space="preserve">and also shows that </w:t>
      </w:r>
      <w:r w:rsidR="0041408B">
        <w:rPr>
          <w:lang w:val="en-GB"/>
        </w:rPr>
        <w:t xml:space="preserve">in view of the rapid </w:t>
      </w:r>
      <w:r w:rsidR="00123872">
        <w:rPr>
          <w:lang w:val="en-GB"/>
        </w:rPr>
        <w:t xml:space="preserve">knowledge gain </w:t>
      </w:r>
      <w:r w:rsidR="00194D68">
        <w:rPr>
          <w:lang w:val="en-GB"/>
        </w:rPr>
        <w:t xml:space="preserve">a full rewrite </w:t>
      </w:r>
      <w:r w:rsidR="00E43C68">
        <w:rPr>
          <w:lang w:val="en-GB"/>
        </w:rPr>
        <w:t>is required</w:t>
      </w:r>
      <w:r w:rsidR="008A1D0B">
        <w:rPr>
          <w:lang w:val="en-GB"/>
        </w:rPr>
        <w:t xml:space="preserve">. </w:t>
      </w:r>
      <w:r w:rsidR="00E43C68">
        <w:rPr>
          <w:lang w:val="en-GB"/>
        </w:rPr>
        <w:t xml:space="preserve"> </w:t>
      </w:r>
    </w:p>
    <w:p w14:paraId="01FBE91E" w14:textId="6A129B1E" w:rsidR="00477354" w:rsidRDefault="00957728" w:rsidP="00477354">
      <w:pPr>
        <w:pStyle w:val="CETheadingx"/>
      </w:pPr>
      <w:r>
        <w:t xml:space="preserve">The </w:t>
      </w:r>
      <w:r w:rsidR="007E177E">
        <w:t>I</w:t>
      </w:r>
      <w:r>
        <w:t xml:space="preserve">mportance of </w:t>
      </w:r>
      <w:r w:rsidR="00006028">
        <w:t>P</w:t>
      </w:r>
      <w:r>
        <w:t xml:space="preserve">rocess </w:t>
      </w:r>
      <w:r w:rsidR="00006028">
        <w:t>S</w:t>
      </w:r>
      <w:r>
        <w:t xml:space="preserve">afety </w:t>
      </w:r>
    </w:p>
    <w:p w14:paraId="0B822F86" w14:textId="3EE4B0D7" w:rsidR="00C762E9" w:rsidRDefault="000E78BA" w:rsidP="00600535">
      <w:pPr>
        <w:pStyle w:val="CETBodytext"/>
        <w:rPr>
          <w:lang w:val="en-GB"/>
        </w:rPr>
      </w:pPr>
      <w:r>
        <w:rPr>
          <w:lang w:val="en-GB"/>
        </w:rPr>
        <w:t xml:space="preserve">The importance </w:t>
      </w:r>
      <w:r w:rsidR="0011376E">
        <w:rPr>
          <w:lang w:val="en-GB"/>
        </w:rPr>
        <w:t xml:space="preserve">and necessity </w:t>
      </w:r>
      <w:r>
        <w:rPr>
          <w:lang w:val="en-GB"/>
        </w:rPr>
        <w:t xml:space="preserve">of loss prevention </w:t>
      </w:r>
      <w:r w:rsidR="00C14354">
        <w:rPr>
          <w:lang w:val="en-GB"/>
        </w:rPr>
        <w:t xml:space="preserve">are expanding </w:t>
      </w:r>
      <w:r w:rsidR="00E0492A">
        <w:rPr>
          <w:lang w:val="en-GB"/>
        </w:rPr>
        <w:t xml:space="preserve">during </w:t>
      </w:r>
      <w:r w:rsidR="00443BE8">
        <w:rPr>
          <w:lang w:val="en-GB"/>
        </w:rPr>
        <w:t xml:space="preserve">rapid </w:t>
      </w:r>
      <w:r w:rsidR="00E9114E">
        <w:rPr>
          <w:lang w:val="en-GB"/>
        </w:rPr>
        <w:t>technological</w:t>
      </w:r>
      <w:r w:rsidR="00443BE8">
        <w:rPr>
          <w:lang w:val="en-GB"/>
        </w:rPr>
        <w:t xml:space="preserve"> transition.</w:t>
      </w:r>
      <w:r w:rsidR="00377F4F">
        <w:rPr>
          <w:lang w:val="en-GB"/>
        </w:rPr>
        <w:t xml:space="preserve"> </w:t>
      </w:r>
      <w:r w:rsidR="003276C1">
        <w:rPr>
          <w:lang w:val="en-GB"/>
        </w:rPr>
        <w:t>A</w:t>
      </w:r>
      <w:r w:rsidR="000028D2">
        <w:rPr>
          <w:lang w:val="en-GB"/>
        </w:rPr>
        <w:t xml:space="preserve">bedsoltan </w:t>
      </w:r>
      <w:r w:rsidR="00ED5E84">
        <w:rPr>
          <w:lang w:val="en-GB"/>
        </w:rPr>
        <w:t>et al. (2024) discuss</w:t>
      </w:r>
      <w:r w:rsidR="00F92997">
        <w:rPr>
          <w:lang w:val="en-GB"/>
        </w:rPr>
        <w:t xml:space="preserve"> future perspectives of process safety </w:t>
      </w:r>
      <w:r w:rsidR="00034107">
        <w:rPr>
          <w:lang w:val="en-GB"/>
        </w:rPr>
        <w:t>influenced by changes in</w:t>
      </w:r>
      <w:r w:rsidR="00244B24">
        <w:rPr>
          <w:lang w:val="en-GB"/>
        </w:rPr>
        <w:t xml:space="preserve"> the</w:t>
      </w:r>
      <w:r w:rsidR="00034107">
        <w:rPr>
          <w:lang w:val="en-GB"/>
        </w:rPr>
        <w:t xml:space="preserve"> industrial landscape, </w:t>
      </w:r>
      <w:r w:rsidR="00F50E43">
        <w:rPr>
          <w:lang w:val="en-GB"/>
        </w:rPr>
        <w:t>emerging technologies</w:t>
      </w:r>
      <w:r w:rsidR="003B2119">
        <w:rPr>
          <w:lang w:val="en-GB"/>
        </w:rPr>
        <w:t>,</w:t>
      </w:r>
      <w:r w:rsidR="00F50E43">
        <w:rPr>
          <w:lang w:val="en-GB"/>
        </w:rPr>
        <w:t xml:space="preserve"> and evolving regulatory framework</w:t>
      </w:r>
      <w:r w:rsidR="009452F8">
        <w:rPr>
          <w:lang w:val="en-GB"/>
        </w:rPr>
        <w:t>s</w:t>
      </w:r>
      <w:r w:rsidR="00F50E43">
        <w:rPr>
          <w:lang w:val="en-GB"/>
        </w:rPr>
        <w:t xml:space="preserve">. </w:t>
      </w:r>
      <w:r w:rsidR="00AE6054">
        <w:rPr>
          <w:lang w:val="en-GB"/>
        </w:rPr>
        <w:t xml:space="preserve">Behie et al. (2023) </w:t>
      </w:r>
      <w:r w:rsidR="00D76840">
        <w:rPr>
          <w:lang w:val="en-GB"/>
        </w:rPr>
        <w:t xml:space="preserve">discuss </w:t>
      </w:r>
      <w:r w:rsidR="003D16AF">
        <w:rPr>
          <w:lang w:val="en-GB"/>
        </w:rPr>
        <w:t xml:space="preserve">the challenges in process safety </w:t>
      </w:r>
      <w:r w:rsidR="003B6D4B">
        <w:rPr>
          <w:lang w:val="en-GB"/>
        </w:rPr>
        <w:t xml:space="preserve">facing </w:t>
      </w:r>
      <w:r w:rsidR="00E9114E">
        <w:rPr>
          <w:lang w:val="en-GB"/>
        </w:rPr>
        <w:t xml:space="preserve">the </w:t>
      </w:r>
      <w:r w:rsidR="003B6D4B">
        <w:rPr>
          <w:lang w:val="en-GB"/>
        </w:rPr>
        <w:t xml:space="preserve">industry and its senior leaders due to </w:t>
      </w:r>
      <w:r w:rsidR="00AF719B">
        <w:rPr>
          <w:lang w:val="en-GB"/>
        </w:rPr>
        <w:t>social</w:t>
      </w:r>
      <w:r w:rsidR="00C44FFE">
        <w:rPr>
          <w:lang w:val="en-GB"/>
        </w:rPr>
        <w:t>/political/</w:t>
      </w:r>
      <w:r w:rsidR="00E9114E">
        <w:rPr>
          <w:lang w:val="en-GB"/>
        </w:rPr>
        <w:t>economic</w:t>
      </w:r>
      <w:r w:rsidR="00C44FFE">
        <w:rPr>
          <w:lang w:val="en-GB"/>
        </w:rPr>
        <w:t xml:space="preserve"> changes</w:t>
      </w:r>
      <w:r w:rsidR="000A6B11">
        <w:rPr>
          <w:lang w:val="en-GB"/>
        </w:rPr>
        <w:t xml:space="preserve"> in the past few years, </w:t>
      </w:r>
      <w:r w:rsidR="00604BDD">
        <w:rPr>
          <w:lang w:val="en-GB"/>
        </w:rPr>
        <w:t xml:space="preserve">including </w:t>
      </w:r>
      <w:r w:rsidR="004F3D88">
        <w:rPr>
          <w:lang w:val="en-GB"/>
        </w:rPr>
        <w:t>deal</w:t>
      </w:r>
      <w:r w:rsidR="00EE29FE">
        <w:rPr>
          <w:lang w:val="en-GB"/>
        </w:rPr>
        <w:t>ing</w:t>
      </w:r>
      <w:r w:rsidR="004F3D88">
        <w:rPr>
          <w:lang w:val="en-GB"/>
        </w:rPr>
        <w:t xml:space="preserve"> with the threat of climate change and </w:t>
      </w:r>
      <w:r w:rsidR="00087370">
        <w:rPr>
          <w:lang w:val="en-GB"/>
        </w:rPr>
        <w:t>making ongoing</w:t>
      </w:r>
      <w:r w:rsidR="00291E12">
        <w:rPr>
          <w:lang w:val="en-GB"/>
        </w:rPr>
        <w:t xml:space="preserve"> energy and digitalization </w:t>
      </w:r>
      <w:r w:rsidR="001264E3">
        <w:rPr>
          <w:lang w:val="en-GB"/>
        </w:rPr>
        <w:t>adjustments</w:t>
      </w:r>
      <w:r w:rsidR="00844058">
        <w:rPr>
          <w:lang w:val="en-GB"/>
        </w:rPr>
        <w:t xml:space="preserve">. </w:t>
      </w:r>
    </w:p>
    <w:p w14:paraId="524DC5C8" w14:textId="77777777" w:rsidR="008424D0" w:rsidRDefault="008424D0" w:rsidP="00600535">
      <w:pPr>
        <w:pStyle w:val="CETBodytext"/>
        <w:rPr>
          <w:lang w:val="en-GB"/>
        </w:rPr>
      </w:pPr>
    </w:p>
    <w:p w14:paraId="5A2407C1" w14:textId="25A4EF52" w:rsidR="008424D0" w:rsidRDefault="0083552E" w:rsidP="00600535">
      <w:pPr>
        <w:pStyle w:val="CETBodytext"/>
        <w:rPr>
          <w:lang w:val="en-GB"/>
        </w:rPr>
      </w:pPr>
      <w:r>
        <w:rPr>
          <w:lang w:val="en-GB"/>
        </w:rPr>
        <w:t xml:space="preserve">Considering </w:t>
      </w:r>
      <w:r w:rsidR="00AB0682">
        <w:rPr>
          <w:lang w:val="en-GB"/>
        </w:rPr>
        <w:t xml:space="preserve">the </w:t>
      </w:r>
      <w:r w:rsidR="008A241C">
        <w:rPr>
          <w:lang w:val="en-GB"/>
        </w:rPr>
        <w:t xml:space="preserve">significant </w:t>
      </w:r>
      <w:r w:rsidR="00AB0682">
        <w:rPr>
          <w:lang w:val="en-GB"/>
        </w:rPr>
        <w:t>developments since the</w:t>
      </w:r>
      <w:r w:rsidR="0052014B">
        <w:rPr>
          <w:lang w:val="en-GB"/>
        </w:rPr>
        <w:t xml:space="preserve"> fourth edition</w:t>
      </w:r>
      <w:r w:rsidR="00F60CA0">
        <w:rPr>
          <w:lang w:val="en-GB"/>
        </w:rPr>
        <w:t xml:space="preserve"> (2012)</w:t>
      </w:r>
      <w:r w:rsidR="0052014B">
        <w:rPr>
          <w:lang w:val="en-GB"/>
        </w:rPr>
        <w:t xml:space="preserve">, </w:t>
      </w:r>
      <w:r w:rsidR="00E431FD">
        <w:rPr>
          <w:lang w:val="en-GB"/>
        </w:rPr>
        <w:t>Lees5</w:t>
      </w:r>
      <w:r w:rsidR="00C07FD2">
        <w:rPr>
          <w:lang w:val="en-GB"/>
        </w:rPr>
        <w:t>th will not be</w:t>
      </w:r>
      <w:r w:rsidR="0052014B">
        <w:rPr>
          <w:lang w:val="en-GB"/>
        </w:rPr>
        <w:t xml:space="preserve"> </w:t>
      </w:r>
      <w:r w:rsidR="00E27032">
        <w:rPr>
          <w:lang w:val="en-GB"/>
        </w:rPr>
        <w:t xml:space="preserve">a </w:t>
      </w:r>
      <w:r w:rsidR="0052014B">
        <w:rPr>
          <w:lang w:val="en-GB"/>
        </w:rPr>
        <w:t xml:space="preserve">review and </w:t>
      </w:r>
      <w:r w:rsidR="007E6B8C">
        <w:rPr>
          <w:lang w:val="en-GB"/>
        </w:rPr>
        <w:t>updat</w:t>
      </w:r>
      <w:r w:rsidR="00E27032">
        <w:rPr>
          <w:lang w:val="en-GB"/>
        </w:rPr>
        <w:t xml:space="preserve">e of </w:t>
      </w:r>
      <w:r w:rsidR="0014780B">
        <w:rPr>
          <w:lang w:val="en-GB"/>
        </w:rPr>
        <w:t>previous editions</w:t>
      </w:r>
      <w:r w:rsidR="00787A5F">
        <w:rPr>
          <w:lang w:val="en-GB"/>
        </w:rPr>
        <w:t>, delet</w:t>
      </w:r>
      <w:r w:rsidR="008D3A14">
        <w:rPr>
          <w:lang w:val="en-GB"/>
        </w:rPr>
        <w:t>ing</w:t>
      </w:r>
      <w:r w:rsidR="00787A5F">
        <w:rPr>
          <w:lang w:val="en-GB"/>
        </w:rPr>
        <w:t xml:space="preserve"> o</w:t>
      </w:r>
      <w:r w:rsidR="004A4B98">
        <w:rPr>
          <w:lang w:val="en-GB"/>
        </w:rPr>
        <w:t>bsolete methods and theories</w:t>
      </w:r>
      <w:r w:rsidR="00527011">
        <w:rPr>
          <w:lang w:val="en-GB"/>
        </w:rPr>
        <w:t xml:space="preserve">, </w:t>
      </w:r>
      <w:r w:rsidR="008D3A14">
        <w:rPr>
          <w:lang w:val="en-GB"/>
        </w:rPr>
        <w:t xml:space="preserve">but </w:t>
      </w:r>
      <w:r w:rsidR="008E737F">
        <w:rPr>
          <w:lang w:val="en-GB"/>
        </w:rPr>
        <w:t xml:space="preserve">a total </w:t>
      </w:r>
      <w:r w:rsidR="00B56391">
        <w:rPr>
          <w:lang w:val="en-GB"/>
        </w:rPr>
        <w:t xml:space="preserve">reorganization and update of contents, </w:t>
      </w:r>
      <w:r w:rsidR="008D3A14">
        <w:rPr>
          <w:lang w:val="en-GB"/>
        </w:rPr>
        <w:t>addres</w:t>
      </w:r>
      <w:r w:rsidR="00BA1275">
        <w:rPr>
          <w:lang w:val="en-GB"/>
        </w:rPr>
        <w:t xml:space="preserve">sing also </w:t>
      </w:r>
      <w:r w:rsidR="00002DEF">
        <w:rPr>
          <w:lang w:val="en-GB"/>
        </w:rPr>
        <w:t>the process safety aspects of</w:t>
      </w:r>
      <w:r w:rsidR="00926AD4">
        <w:rPr>
          <w:lang w:val="en-GB"/>
        </w:rPr>
        <w:t xml:space="preserve"> newer</w:t>
      </w:r>
      <w:r w:rsidR="00002DEF">
        <w:rPr>
          <w:lang w:val="en-GB"/>
        </w:rPr>
        <w:t xml:space="preserve"> </w:t>
      </w:r>
      <w:r w:rsidR="004E6C21">
        <w:rPr>
          <w:lang w:val="en-GB"/>
        </w:rPr>
        <w:t>topics</w:t>
      </w:r>
      <w:r w:rsidR="00606034">
        <w:rPr>
          <w:lang w:val="en-GB"/>
        </w:rPr>
        <w:t xml:space="preserve">, for </w:t>
      </w:r>
      <w:r w:rsidR="006A7E00">
        <w:rPr>
          <w:lang w:val="en-GB"/>
        </w:rPr>
        <w:t>example</w:t>
      </w:r>
      <w:r w:rsidR="00187732">
        <w:rPr>
          <w:lang w:val="en-GB"/>
        </w:rPr>
        <w:t>:</w:t>
      </w:r>
    </w:p>
    <w:p w14:paraId="183CD814" w14:textId="5E881DDA" w:rsidR="00FB3504" w:rsidRDefault="009940C8" w:rsidP="00FB3504">
      <w:pPr>
        <w:pStyle w:val="CETnumberingbullets"/>
      </w:pPr>
      <w:r>
        <w:lastRenderedPageBreak/>
        <w:t xml:space="preserve">Increasing </w:t>
      </w:r>
      <w:r w:rsidR="0094154E">
        <w:t>digitalization</w:t>
      </w:r>
      <w:r w:rsidR="00DC27DA">
        <w:t>, e.g. real</w:t>
      </w:r>
      <w:r w:rsidR="00E06B22">
        <w:t>-</w:t>
      </w:r>
      <w:r w:rsidR="00DC27DA">
        <w:t xml:space="preserve">time monitoring </w:t>
      </w:r>
      <w:r w:rsidR="0084029D">
        <w:t xml:space="preserve">and barrier </w:t>
      </w:r>
      <w:r w:rsidR="0034710C">
        <w:t>management</w:t>
      </w:r>
      <w:r w:rsidR="0084029D">
        <w:t xml:space="preserve">, </w:t>
      </w:r>
      <w:r w:rsidR="000F0B63">
        <w:t xml:space="preserve">digital twins, </w:t>
      </w:r>
      <w:r w:rsidR="00285A7D">
        <w:t>data</w:t>
      </w:r>
      <w:r w:rsidR="00A96B3C">
        <w:t>-</w:t>
      </w:r>
      <w:r w:rsidR="00285A7D">
        <w:t xml:space="preserve">driven </w:t>
      </w:r>
      <w:r w:rsidR="00BE65CC">
        <w:t>decision</w:t>
      </w:r>
      <w:r w:rsidR="00B526FB">
        <w:t>-</w:t>
      </w:r>
      <w:r w:rsidR="00BE65CC">
        <w:t xml:space="preserve">making, </w:t>
      </w:r>
      <w:r w:rsidR="006C0195">
        <w:t xml:space="preserve">artificial intelligence, </w:t>
      </w:r>
      <w:r w:rsidR="000800D5">
        <w:t xml:space="preserve">connectivity of devices, </w:t>
      </w:r>
      <w:r w:rsidR="007E15ED">
        <w:t>etc.</w:t>
      </w:r>
      <w:r w:rsidR="000B6C0C">
        <w:t xml:space="preserve"> </w:t>
      </w:r>
      <w:r w:rsidR="00182A3C">
        <w:t>Also,</w:t>
      </w:r>
      <w:r w:rsidR="000B6C0C">
        <w:t xml:space="preserve"> the various ways uncertainty can now be framed numerically or </w:t>
      </w:r>
      <w:r w:rsidR="00E9114E">
        <w:t>linguistically</w:t>
      </w:r>
      <w:r w:rsidR="000B6C0C">
        <w:t xml:space="preserve"> in different levels of information completeness.</w:t>
      </w:r>
    </w:p>
    <w:p w14:paraId="0DAF79DE" w14:textId="00DCDA79" w:rsidR="002E6BF9" w:rsidRPr="002E6BF9" w:rsidRDefault="00926AD4" w:rsidP="00FB3504">
      <w:pPr>
        <w:pStyle w:val="CETnumberingbullets"/>
      </w:pPr>
      <w:r>
        <w:t>Expan</w:t>
      </w:r>
      <w:r w:rsidR="006276D5" w:rsidRPr="000B6C0C">
        <w:rPr>
          <w:lang w:val="en-US"/>
        </w:rPr>
        <w:t xml:space="preserve">ded </w:t>
      </w:r>
      <w:r w:rsidR="00A5160E" w:rsidRPr="000B6C0C">
        <w:rPr>
          <w:lang w:val="en-US"/>
        </w:rPr>
        <w:t xml:space="preserve">attention </w:t>
      </w:r>
      <w:r w:rsidR="004967CA" w:rsidRPr="000B6C0C">
        <w:rPr>
          <w:lang w:val="en-US"/>
        </w:rPr>
        <w:t>to</w:t>
      </w:r>
      <w:r w:rsidR="00A5160E" w:rsidRPr="000B6C0C">
        <w:rPr>
          <w:lang w:val="en-US"/>
        </w:rPr>
        <w:t xml:space="preserve"> </w:t>
      </w:r>
      <w:r w:rsidR="000B6C0C" w:rsidRPr="000B6C0C">
        <w:rPr>
          <w:lang w:val="en-US"/>
        </w:rPr>
        <w:t xml:space="preserve">physical and </w:t>
      </w:r>
      <w:bookmarkStart w:id="1" w:name="_Int_Dy1TBRuG"/>
      <w:r w:rsidR="00A5160E" w:rsidRPr="000B6C0C">
        <w:rPr>
          <w:lang w:val="en-US"/>
        </w:rPr>
        <w:t>cybersecurity</w:t>
      </w:r>
      <w:r w:rsidR="002E6BF9" w:rsidRPr="000B6C0C">
        <w:rPr>
          <w:lang w:val="en-US"/>
        </w:rPr>
        <w:t>;</w:t>
      </w:r>
      <w:bookmarkEnd w:id="1"/>
    </w:p>
    <w:p w14:paraId="1DD6FF09" w14:textId="0FDE7458" w:rsidR="000800D5" w:rsidRPr="00D51847" w:rsidRDefault="00412DF8" w:rsidP="00FB3504">
      <w:pPr>
        <w:pStyle w:val="CETnumberingbullets"/>
      </w:pPr>
      <w:r w:rsidRPr="002D79C6">
        <w:rPr>
          <w:lang w:val="en-US"/>
        </w:rPr>
        <w:t xml:space="preserve">Expanded attention </w:t>
      </w:r>
      <w:r w:rsidR="004967CA" w:rsidRPr="002D79C6">
        <w:rPr>
          <w:lang w:val="en-US"/>
        </w:rPr>
        <w:t>to</w:t>
      </w:r>
      <w:r w:rsidR="007E15ED" w:rsidRPr="002D79C6">
        <w:rPr>
          <w:lang w:val="en-US"/>
        </w:rPr>
        <w:t xml:space="preserve"> process safety aspects of </w:t>
      </w:r>
      <w:r w:rsidRPr="002D79C6">
        <w:rPr>
          <w:lang w:val="en-US"/>
        </w:rPr>
        <w:t xml:space="preserve">offshore </w:t>
      </w:r>
      <w:r w:rsidR="007E15ED" w:rsidRPr="002D79C6">
        <w:rPr>
          <w:lang w:val="en-US"/>
        </w:rPr>
        <w:t xml:space="preserve">operations and </w:t>
      </w:r>
      <w:r w:rsidR="00E65334" w:rsidRPr="002D79C6">
        <w:rPr>
          <w:lang w:val="en-US"/>
        </w:rPr>
        <w:t>forage and warehousing of hazardous materials</w:t>
      </w:r>
      <w:r w:rsidR="008E6DE5" w:rsidRPr="002D79C6">
        <w:rPr>
          <w:lang w:val="en-US"/>
        </w:rPr>
        <w:t>, taking into account the follow</w:t>
      </w:r>
      <w:r w:rsidR="001C476B" w:rsidRPr="002D79C6">
        <w:rPr>
          <w:lang w:val="en-US"/>
        </w:rPr>
        <w:t>-</w:t>
      </w:r>
      <w:r w:rsidR="008E6DE5" w:rsidRPr="002D79C6">
        <w:rPr>
          <w:lang w:val="en-US"/>
        </w:rPr>
        <w:t xml:space="preserve">up of </w:t>
      </w:r>
      <w:r w:rsidR="00F870F5" w:rsidRPr="002D79C6">
        <w:rPr>
          <w:lang w:val="en-US"/>
        </w:rPr>
        <w:t xml:space="preserve">major </w:t>
      </w:r>
      <w:bookmarkStart w:id="2" w:name="_Int_Bq0kQRxq"/>
      <w:r w:rsidR="00F870F5" w:rsidRPr="002D79C6">
        <w:rPr>
          <w:lang w:val="en-US"/>
        </w:rPr>
        <w:t>incidents</w:t>
      </w:r>
      <w:r w:rsidR="00D51847" w:rsidRPr="002D79C6">
        <w:rPr>
          <w:lang w:val="en-US"/>
        </w:rPr>
        <w:t>;</w:t>
      </w:r>
      <w:bookmarkEnd w:id="2"/>
    </w:p>
    <w:p w14:paraId="7F1D1D2A" w14:textId="7FE16988" w:rsidR="00D51847" w:rsidRPr="0026111A" w:rsidRDefault="00040779" w:rsidP="00FB3504">
      <w:pPr>
        <w:pStyle w:val="CETnumberingbullets"/>
      </w:pPr>
      <w:r w:rsidRPr="002D79C6">
        <w:rPr>
          <w:lang w:val="en-US"/>
        </w:rPr>
        <w:t xml:space="preserve">(Emerging) process </w:t>
      </w:r>
      <w:r w:rsidR="00BC1A5F" w:rsidRPr="002D79C6">
        <w:rPr>
          <w:lang w:val="en-US"/>
        </w:rPr>
        <w:t xml:space="preserve">safety risks </w:t>
      </w:r>
      <w:r w:rsidR="00B955D2" w:rsidRPr="002D79C6">
        <w:rPr>
          <w:lang w:val="en-US"/>
        </w:rPr>
        <w:t xml:space="preserve">related </w:t>
      </w:r>
      <w:r w:rsidR="00BC1A5F" w:rsidRPr="002D79C6">
        <w:rPr>
          <w:lang w:val="en-US"/>
        </w:rPr>
        <w:t xml:space="preserve">to </w:t>
      </w:r>
      <w:r w:rsidR="001C476B" w:rsidRPr="002D79C6">
        <w:rPr>
          <w:lang w:val="en-US"/>
        </w:rPr>
        <w:t xml:space="preserve">the </w:t>
      </w:r>
      <w:r w:rsidR="00BC1A5F" w:rsidRPr="002D79C6">
        <w:rPr>
          <w:lang w:val="en-US"/>
        </w:rPr>
        <w:t>energy transition</w:t>
      </w:r>
      <w:r w:rsidRPr="002D79C6">
        <w:rPr>
          <w:lang w:val="en-US"/>
        </w:rPr>
        <w:t xml:space="preserve">, </w:t>
      </w:r>
      <w:r w:rsidR="00246AC7" w:rsidRPr="002D79C6">
        <w:rPr>
          <w:lang w:val="en-US"/>
        </w:rPr>
        <w:t>for example</w:t>
      </w:r>
      <w:r w:rsidR="00895A23" w:rsidRPr="002D79C6">
        <w:rPr>
          <w:lang w:val="en-US"/>
        </w:rPr>
        <w:t>,</w:t>
      </w:r>
      <w:r w:rsidR="00246AC7" w:rsidRPr="002D79C6">
        <w:rPr>
          <w:lang w:val="en-US"/>
        </w:rPr>
        <w:t xml:space="preserve"> </w:t>
      </w:r>
      <w:r w:rsidR="0049709B" w:rsidRPr="002D79C6">
        <w:rPr>
          <w:lang w:val="en-US"/>
        </w:rPr>
        <w:t>Li-</w:t>
      </w:r>
      <w:r w:rsidR="00CE04B8" w:rsidRPr="002D79C6">
        <w:rPr>
          <w:lang w:val="en-US"/>
        </w:rPr>
        <w:t xml:space="preserve">ion </w:t>
      </w:r>
      <w:r w:rsidR="00246AC7" w:rsidRPr="002D79C6">
        <w:rPr>
          <w:lang w:val="en-US"/>
        </w:rPr>
        <w:t>battery fires and explosions</w:t>
      </w:r>
      <w:r w:rsidR="00E52B0E" w:rsidRPr="002D79C6">
        <w:rPr>
          <w:lang w:val="en-US"/>
        </w:rPr>
        <w:t>, battery energy storage</w:t>
      </w:r>
      <w:r w:rsidR="00246AC7" w:rsidRPr="002D79C6">
        <w:rPr>
          <w:lang w:val="en-US"/>
        </w:rPr>
        <w:t xml:space="preserve">, </w:t>
      </w:r>
      <w:r w:rsidR="00B8219E" w:rsidRPr="002D79C6">
        <w:rPr>
          <w:lang w:val="en-US"/>
        </w:rPr>
        <w:t xml:space="preserve">increased </w:t>
      </w:r>
      <w:r w:rsidR="00F7457F" w:rsidRPr="002D79C6">
        <w:rPr>
          <w:lang w:val="en-US"/>
        </w:rPr>
        <w:t xml:space="preserve">and different </w:t>
      </w:r>
      <w:r w:rsidR="00B8219E" w:rsidRPr="002D79C6">
        <w:rPr>
          <w:lang w:val="en-US"/>
        </w:rPr>
        <w:t>use of hydrogen, ammonia</w:t>
      </w:r>
      <w:r w:rsidR="0066756B" w:rsidRPr="002D79C6">
        <w:rPr>
          <w:lang w:val="en-US"/>
        </w:rPr>
        <w:t>,</w:t>
      </w:r>
      <w:r w:rsidR="00586F00" w:rsidRPr="002D79C6">
        <w:rPr>
          <w:lang w:val="en-US"/>
        </w:rPr>
        <w:t xml:space="preserve"> and </w:t>
      </w:r>
      <w:r w:rsidR="00C36005" w:rsidRPr="002D79C6">
        <w:rPr>
          <w:lang w:val="en-US"/>
        </w:rPr>
        <w:t>natural gas,</w:t>
      </w:r>
      <w:r w:rsidR="0049709B" w:rsidRPr="002D79C6">
        <w:rPr>
          <w:lang w:val="en-US"/>
        </w:rPr>
        <w:t xml:space="preserve"> </w:t>
      </w:r>
      <w:bookmarkStart w:id="3" w:name="_Int_mmvTalYn"/>
      <w:r w:rsidR="00433982" w:rsidRPr="002D79C6">
        <w:rPr>
          <w:lang w:val="en-US"/>
        </w:rPr>
        <w:t>wind</w:t>
      </w:r>
      <w:r w:rsidR="00F06344" w:rsidRPr="002D79C6">
        <w:rPr>
          <w:lang w:val="en-US"/>
        </w:rPr>
        <w:t xml:space="preserve"> </w:t>
      </w:r>
      <w:r w:rsidR="00433982" w:rsidRPr="002D79C6">
        <w:rPr>
          <w:lang w:val="en-US"/>
        </w:rPr>
        <w:t>turbines</w:t>
      </w:r>
      <w:bookmarkEnd w:id="3"/>
      <w:r w:rsidR="00433982" w:rsidRPr="002D79C6">
        <w:rPr>
          <w:lang w:val="en-US"/>
        </w:rPr>
        <w:t xml:space="preserve">, </w:t>
      </w:r>
      <w:r w:rsidR="00C25CCB" w:rsidRPr="002D79C6">
        <w:rPr>
          <w:lang w:val="en-US"/>
        </w:rPr>
        <w:t>CO</w:t>
      </w:r>
      <w:r w:rsidR="00C25CCB" w:rsidRPr="00E9114E">
        <w:rPr>
          <w:vertAlign w:val="subscript"/>
          <w:lang w:val="en-US"/>
        </w:rPr>
        <w:t>2</w:t>
      </w:r>
      <w:r w:rsidR="00707252" w:rsidRPr="002D79C6">
        <w:rPr>
          <w:lang w:val="en-US"/>
        </w:rPr>
        <w:t xml:space="preserve"> capture, transport and storage, use of biofuels. </w:t>
      </w:r>
    </w:p>
    <w:p w14:paraId="633D452C" w14:textId="77777777" w:rsidR="00F01231" w:rsidRDefault="00F01231" w:rsidP="000C40A7">
      <w:pPr>
        <w:pStyle w:val="CETBodytext"/>
      </w:pPr>
    </w:p>
    <w:p w14:paraId="19F577CB" w14:textId="21C1D16C" w:rsidR="007D6DD6" w:rsidRDefault="00102B93" w:rsidP="000C40A7">
      <w:pPr>
        <w:pStyle w:val="CETBodytext"/>
      </w:pPr>
      <w:r>
        <w:t xml:space="preserve">Catastrophic </w:t>
      </w:r>
      <w:r w:rsidR="004667E6">
        <w:t xml:space="preserve">incidents </w:t>
      </w:r>
      <w:r w:rsidR="00DC6749">
        <w:t xml:space="preserve">may </w:t>
      </w:r>
      <w:r w:rsidR="00FD4402">
        <w:t xml:space="preserve">cause </w:t>
      </w:r>
      <w:r w:rsidR="003A512B">
        <w:t xml:space="preserve">serious consequences </w:t>
      </w:r>
      <w:r w:rsidR="002F081F">
        <w:t>for</w:t>
      </w:r>
      <w:r w:rsidR="00DC6749">
        <w:t xml:space="preserve"> </w:t>
      </w:r>
      <w:r w:rsidR="008952CB">
        <w:t xml:space="preserve">people, </w:t>
      </w:r>
      <w:r w:rsidR="001559C0">
        <w:t>communities, the environment</w:t>
      </w:r>
      <w:r w:rsidR="004875EC">
        <w:t>,</w:t>
      </w:r>
      <w:r w:rsidR="001559C0">
        <w:t xml:space="preserve"> and companies.</w:t>
      </w:r>
      <w:r w:rsidR="005E4544">
        <w:t xml:space="preserve"> Regulatory authorities </w:t>
      </w:r>
      <w:r w:rsidR="000E0B5B">
        <w:t xml:space="preserve">will continue to fulfill their duty </w:t>
      </w:r>
      <w:r w:rsidR="00282D5E">
        <w:t>to</w:t>
      </w:r>
      <w:r w:rsidR="000E0B5B">
        <w:t xml:space="preserve"> creat</w:t>
      </w:r>
      <w:r w:rsidR="00282D5E">
        <w:t>e</w:t>
      </w:r>
      <w:r w:rsidR="000E0B5B">
        <w:t xml:space="preserve"> and maintai</w:t>
      </w:r>
      <w:r w:rsidR="00282D5E">
        <w:t>n</w:t>
      </w:r>
      <w:r w:rsidR="000E0B5B">
        <w:t xml:space="preserve"> a framework that </w:t>
      </w:r>
      <w:r w:rsidR="00775C11">
        <w:t xml:space="preserve">fosters and requires adequate attention to prevent major incidents. </w:t>
      </w:r>
      <w:r w:rsidR="00C21F49">
        <w:t>Public pressure on c</w:t>
      </w:r>
      <w:r w:rsidR="00D22B44">
        <w:t xml:space="preserve">ompanies causing a process-related major incident </w:t>
      </w:r>
      <w:r w:rsidR="00741B6A">
        <w:t xml:space="preserve">is </w:t>
      </w:r>
      <w:r w:rsidR="00E67374">
        <w:t xml:space="preserve">increasingly </w:t>
      </w:r>
      <w:r w:rsidR="00741B6A">
        <w:t xml:space="preserve">high and </w:t>
      </w:r>
      <w:r w:rsidR="00E67374">
        <w:t>may ultimately result in losing the license</w:t>
      </w:r>
      <w:r w:rsidR="00E9114E">
        <w:t>-</w:t>
      </w:r>
      <w:r w:rsidR="00E67374">
        <w:t>to</w:t>
      </w:r>
      <w:r w:rsidR="00E9114E">
        <w:t>-</w:t>
      </w:r>
      <w:r w:rsidR="00E67374">
        <w:t xml:space="preserve">operate. </w:t>
      </w:r>
    </w:p>
    <w:p w14:paraId="47504774" w14:textId="77777777" w:rsidR="007D6DD6" w:rsidRDefault="007D6DD6" w:rsidP="000C40A7">
      <w:pPr>
        <w:pStyle w:val="CETBodytext"/>
      </w:pPr>
    </w:p>
    <w:p w14:paraId="41B20579" w14:textId="238BE943" w:rsidR="00F01231" w:rsidRDefault="00C26ED2" w:rsidP="00D261DE">
      <w:pPr>
        <w:pStyle w:val="CETBodytext"/>
      </w:pPr>
      <w:r>
        <w:t xml:space="preserve">Lees5th needs to provide </w:t>
      </w:r>
      <w:r w:rsidR="00211EA3">
        <w:t xml:space="preserve">a sound, international state-of-the-art overview of </w:t>
      </w:r>
      <w:r w:rsidR="00C42DAE">
        <w:t>Loss Prevention</w:t>
      </w:r>
      <w:r w:rsidR="00826BF0">
        <w:t xml:space="preserve"> that will</w:t>
      </w:r>
      <w:r w:rsidR="0045599B">
        <w:t xml:space="preserve"> </w:t>
      </w:r>
      <w:r w:rsidR="00277DA3">
        <w:t xml:space="preserve">support </w:t>
      </w:r>
      <w:r w:rsidR="0045599B">
        <w:t xml:space="preserve">anybody involved or interested in process </w:t>
      </w:r>
      <w:r w:rsidR="00103BC3">
        <w:t xml:space="preserve">safety in </w:t>
      </w:r>
      <w:r w:rsidR="00640182">
        <w:t xml:space="preserve">their role </w:t>
      </w:r>
      <w:r w:rsidR="00E9131A">
        <w:t xml:space="preserve">in </w:t>
      </w:r>
      <w:r w:rsidR="0094662A">
        <w:t xml:space="preserve">ensuring the safety of </w:t>
      </w:r>
      <w:r w:rsidR="00D261DE">
        <w:t xml:space="preserve">their processes. </w:t>
      </w:r>
      <w:r w:rsidR="000B6C0C">
        <w:t xml:space="preserve">It will serve the young generations to show the background and foundations of what may be hidden in current software based on experiments, accident learnings, and </w:t>
      </w:r>
      <w:r w:rsidR="00E9114E">
        <w:t xml:space="preserve">the </w:t>
      </w:r>
      <w:r w:rsidR="000B6C0C">
        <w:t xml:space="preserve">theory of the 1970s and 1980s. And Lees5th may serve the older generation to see what today is conceptually possible and was not present in the previous century. AI and Bayesian networks were </w:t>
      </w:r>
      <w:r w:rsidR="0042772B">
        <w:t>born many decades ago but came only available for process safety and risk management in this century.</w:t>
      </w:r>
    </w:p>
    <w:p w14:paraId="094F1EDB" w14:textId="04377392" w:rsidR="00D261DE" w:rsidRPr="00F01231" w:rsidRDefault="00006028" w:rsidP="00006028">
      <w:pPr>
        <w:pStyle w:val="CETheadingx"/>
      </w:pPr>
      <w:r>
        <w:t xml:space="preserve">Target Audience </w:t>
      </w:r>
    </w:p>
    <w:p w14:paraId="6B94F807" w14:textId="4BA858E8" w:rsidR="0051481B" w:rsidRDefault="0051173F" w:rsidP="000C40A7">
      <w:pPr>
        <w:pStyle w:val="CETBodytext"/>
        <w:rPr>
          <w:lang w:val="en-GB"/>
        </w:rPr>
      </w:pPr>
      <w:r>
        <w:rPr>
          <w:lang w:val="en-GB"/>
        </w:rPr>
        <w:t xml:space="preserve">Especially </w:t>
      </w:r>
      <w:r w:rsidR="007927C5">
        <w:rPr>
          <w:lang w:val="en-GB"/>
        </w:rPr>
        <w:t xml:space="preserve">in the academic </w:t>
      </w:r>
      <w:r w:rsidR="00C92C39">
        <w:rPr>
          <w:lang w:val="en-GB"/>
        </w:rPr>
        <w:t xml:space="preserve">world, consecutive editions of Lees’ </w:t>
      </w:r>
      <w:r w:rsidR="008F0FCB">
        <w:rPr>
          <w:lang w:val="en-GB"/>
        </w:rPr>
        <w:t xml:space="preserve">Loss Prevention </w:t>
      </w:r>
      <w:r w:rsidR="00723765">
        <w:rPr>
          <w:lang w:val="en-GB"/>
        </w:rPr>
        <w:t xml:space="preserve">were </w:t>
      </w:r>
      <w:r w:rsidR="005806E5">
        <w:rPr>
          <w:lang w:val="en-GB"/>
        </w:rPr>
        <w:t xml:space="preserve">seen and used as </w:t>
      </w:r>
      <w:r w:rsidR="009D6649">
        <w:rPr>
          <w:lang w:val="en-GB"/>
        </w:rPr>
        <w:t>The</w:t>
      </w:r>
      <w:r w:rsidR="005806E5">
        <w:rPr>
          <w:lang w:val="en-GB"/>
        </w:rPr>
        <w:t xml:space="preserve"> </w:t>
      </w:r>
      <w:r w:rsidR="00676C79">
        <w:rPr>
          <w:lang w:val="en-GB"/>
        </w:rPr>
        <w:t xml:space="preserve">Process Safety Reference </w:t>
      </w:r>
      <w:r w:rsidR="00EB1F40">
        <w:rPr>
          <w:lang w:val="en-GB"/>
        </w:rPr>
        <w:t xml:space="preserve">book. </w:t>
      </w:r>
      <w:r w:rsidR="001926D5">
        <w:rPr>
          <w:lang w:val="en-GB"/>
        </w:rPr>
        <w:t>Practi</w:t>
      </w:r>
      <w:r w:rsidR="008C2852">
        <w:rPr>
          <w:lang w:val="en-GB"/>
        </w:rPr>
        <w:t>t</w:t>
      </w:r>
      <w:r w:rsidR="001926D5">
        <w:rPr>
          <w:lang w:val="en-GB"/>
        </w:rPr>
        <w:t>ioners</w:t>
      </w:r>
      <w:r w:rsidR="00E164A0">
        <w:rPr>
          <w:lang w:val="en-GB"/>
        </w:rPr>
        <w:t xml:space="preserve"> </w:t>
      </w:r>
      <w:r w:rsidR="00705C42">
        <w:rPr>
          <w:lang w:val="en-GB"/>
        </w:rPr>
        <w:t xml:space="preserve">working in the process industries </w:t>
      </w:r>
      <w:r w:rsidR="004A4170">
        <w:rPr>
          <w:lang w:val="en-GB"/>
        </w:rPr>
        <w:t xml:space="preserve">were </w:t>
      </w:r>
      <w:r w:rsidR="00764457">
        <w:rPr>
          <w:lang w:val="en-GB"/>
        </w:rPr>
        <w:t xml:space="preserve">less familiar </w:t>
      </w:r>
      <w:r w:rsidR="00612B0A">
        <w:rPr>
          <w:lang w:val="en-GB"/>
        </w:rPr>
        <w:t>with the latest editions of Lees</w:t>
      </w:r>
      <w:r w:rsidR="00F109CD">
        <w:rPr>
          <w:lang w:val="en-GB"/>
        </w:rPr>
        <w:t xml:space="preserve"> and thus made less use of </w:t>
      </w:r>
      <w:r w:rsidR="00325B51">
        <w:rPr>
          <w:lang w:val="en-GB"/>
        </w:rPr>
        <w:t xml:space="preserve">the wealth of knowledge in it. </w:t>
      </w:r>
      <w:r w:rsidR="00876132">
        <w:rPr>
          <w:lang w:val="en-GB"/>
        </w:rPr>
        <w:t xml:space="preserve">That may be due to the </w:t>
      </w:r>
      <w:r w:rsidR="000F787A">
        <w:rPr>
          <w:lang w:val="en-GB"/>
        </w:rPr>
        <w:t>sheer volume and completeness of the information provided</w:t>
      </w:r>
      <w:r w:rsidR="007B73A4">
        <w:rPr>
          <w:lang w:val="en-GB"/>
        </w:rPr>
        <w:t xml:space="preserve">, </w:t>
      </w:r>
      <w:r w:rsidR="00442352">
        <w:rPr>
          <w:lang w:val="en-GB"/>
        </w:rPr>
        <w:t xml:space="preserve">discouraging those in need of practical solutions </w:t>
      </w:r>
      <w:r w:rsidR="003D624C">
        <w:rPr>
          <w:lang w:val="en-GB"/>
        </w:rPr>
        <w:t>to</w:t>
      </w:r>
      <w:r w:rsidR="00442352">
        <w:rPr>
          <w:lang w:val="en-GB"/>
        </w:rPr>
        <w:t xml:space="preserve"> urgent </w:t>
      </w:r>
      <w:r w:rsidR="003D624C">
        <w:rPr>
          <w:lang w:val="en-GB"/>
        </w:rPr>
        <w:t>iss</w:t>
      </w:r>
      <w:r w:rsidR="0051481B">
        <w:rPr>
          <w:lang w:val="en-GB"/>
        </w:rPr>
        <w:t>ues.</w:t>
      </w:r>
    </w:p>
    <w:p w14:paraId="7BD63646" w14:textId="77777777" w:rsidR="0051481B" w:rsidRDefault="0051481B" w:rsidP="000C40A7">
      <w:pPr>
        <w:pStyle w:val="CETBodytext"/>
        <w:rPr>
          <w:lang w:val="en-GB"/>
        </w:rPr>
      </w:pPr>
    </w:p>
    <w:p w14:paraId="2B669676" w14:textId="14678809" w:rsidR="00A8424F" w:rsidRDefault="00A8424F" w:rsidP="000C40A7">
      <w:pPr>
        <w:pStyle w:val="CETBodytext"/>
        <w:rPr>
          <w:lang w:val="en-GB"/>
        </w:rPr>
      </w:pPr>
      <w:r>
        <w:rPr>
          <w:lang w:val="en-GB"/>
        </w:rPr>
        <w:t xml:space="preserve">The </w:t>
      </w:r>
      <w:r w:rsidR="00E1272D">
        <w:rPr>
          <w:lang w:val="en-GB"/>
        </w:rPr>
        <w:t xml:space="preserve">intended </w:t>
      </w:r>
      <w:r>
        <w:rPr>
          <w:lang w:val="en-GB"/>
        </w:rPr>
        <w:t xml:space="preserve">audience </w:t>
      </w:r>
      <w:r w:rsidR="00D036D6">
        <w:rPr>
          <w:lang w:val="en-GB"/>
        </w:rPr>
        <w:t xml:space="preserve">for Lees5th is </w:t>
      </w:r>
      <w:r w:rsidR="00465DDC">
        <w:rPr>
          <w:lang w:val="en-GB"/>
        </w:rPr>
        <w:t xml:space="preserve">process safety practitioners or practitioners in training, engineers of all disciplines, </w:t>
      </w:r>
      <w:r w:rsidR="0071519B">
        <w:rPr>
          <w:lang w:val="en-GB"/>
        </w:rPr>
        <w:t xml:space="preserve">operations, instrumentation and maintenance personnel, </w:t>
      </w:r>
      <w:r w:rsidR="00582F73">
        <w:rPr>
          <w:lang w:val="en-GB"/>
        </w:rPr>
        <w:t>safety and environmental staff</w:t>
      </w:r>
      <w:r w:rsidR="003B6589">
        <w:rPr>
          <w:lang w:val="en-GB"/>
        </w:rPr>
        <w:t xml:space="preserve">, </w:t>
      </w:r>
      <w:r w:rsidR="00427B75">
        <w:rPr>
          <w:lang w:val="en-GB"/>
        </w:rPr>
        <w:t>students, researchers</w:t>
      </w:r>
      <w:r w:rsidR="00E9114E">
        <w:rPr>
          <w:lang w:val="en-GB"/>
        </w:rPr>
        <w:t>,</w:t>
      </w:r>
      <w:r w:rsidR="00427B75">
        <w:rPr>
          <w:lang w:val="en-GB"/>
        </w:rPr>
        <w:t xml:space="preserve"> and professors. </w:t>
      </w:r>
      <w:r w:rsidR="008E77B0">
        <w:rPr>
          <w:lang w:val="en-GB"/>
        </w:rPr>
        <w:t xml:space="preserve">It is designed for users with limited experience as well as </w:t>
      </w:r>
      <w:r w:rsidR="00005823">
        <w:rPr>
          <w:lang w:val="en-GB"/>
        </w:rPr>
        <w:t>for h</w:t>
      </w:r>
      <w:r w:rsidR="00D85CB4">
        <w:rPr>
          <w:lang w:val="en-GB"/>
        </w:rPr>
        <w:t xml:space="preserve">ighly experienced professionals, for </w:t>
      </w:r>
      <w:r w:rsidR="00D60021">
        <w:rPr>
          <w:lang w:val="en-GB"/>
        </w:rPr>
        <w:t>management with more, or less, technical</w:t>
      </w:r>
      <w:r w:rsidR="0007546D">
        <w:rPr>
          <w:lang w:val="en-GB"/>
        </w:rPr>
        <w:t xml:space="preserve"> background and </w:t>
      </w:r>
      <w:r w:rsidR="00FC384B">
        <w:rPr>
          <w:lang w:val="en-GB"/>
        </w:rPr>
        <w:t xml:space="preserve">people from other disciplines that </w:t>
      </w:r>
      <w:r w:rsidR="004579DF">
        <w:rPr>
          <w:lang w:val="en-GB"/>
        </w:rPr>
        <w:t xml:space="preserve">make contributions to process safety such as </w:t>
      </w:r>
      <w:r w:rsidR="005F2F9D">
        <w:rPr>
          <w:lang w:val="en-GB"/>
        </w:rPr>
        <w:t>human fact</w:t>
      </w:r>
      <w:r w:rsidR="00747CCE">
        <w:rPr>
          <w:lang w:val="en-GB"/>
        </w:rPr>
        <w:t>ors experts.</w:t>
      </w:r>
    </w:p>
    <w:p w14:paraId="338DE7D9" w14:textId="77777777" w:rsidR="00FA78C2" w:rsidRDefault="00FA78C2" w:rsidP="000C40A7">
      <w:pPr>
        <w:pStyle w:val="CETBodytext"/>
        <w:rPr>
          <w:lang w:val="en-GB"/>
        </w:rPr>
      </w:pPr>
    </w:p>
    <w:p w14:paraId="4BCD9CB4" w14:textId="08CDF03E" w:rsidR="00FA78C2" w:rsidRPr="00FA78C2" w:rsidRDefault="00FA78C2" w:rsidP="00FA78C2">
      <w:pPr>
        <w:rPr>
          <w:lang w:val="en-US"/>
        </w:rPr>
      </w:pPr>
      <w:r w:rsidRPr="00FA78C2">
        <w:rPr>
          <w:lang w:val="en-US"/>
        </w:rPr>
        <w:t xml:space="preserve">The global spreading of activities that include process safety risks is another factor to consider. Many good process safety practices can be and are applied wherever the activity takes place. The history and culture of the country or region do influence the legal environment as well as the company practices. </w:t>
      </w:r>
    </w:p>
    <w:p w14:paraId="3A3DB78E" w14:textId="2D9FFC38" w:rsidR="007A3CF1" w:rsidRDefault="007A3CF1" w:rsidP="00B63E2E">
      <w:pPr>
        <w:pStyle w:val="CETCaption"/>
      </w:pPr>
      <w:r>
        <w:rPr>
          <w:noProof/>
        </w:rPr>
        <w:drawing>
          <wp:inline distT="0" distB="0" distL="0" distR="0" wp14:anchorId="310CA7D6" wp14:editId="7043FA8E">
            <wp:extent cx="4551493" cy="2478855"/>
            <wp:effectExtent l="0" t="0" r="0" b="0"/>
            <wp:docPr id="371078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9967" cy="2499809"/>
                    </a:xfrm>
                    <a:prstGeom prst="rect">
                      <a:avLst/>
                    </a:prstGeom>
                    <a:noFill/>
                  </pic:spPr>
                </pic:pic>
              </a:graphicData>
            </a:graphic>
          </wp:inline>
        </w:drawing>
      </w:r>
    </w:p>
    <w:p w14:paraId="2D91014A" w14:textId="5F86321F" w:rsidR="00B63E2E" w:rsidRPr="00B63E2E" w:rsidRDefault="00B63E2E" w:rsidP="00B63E2E">
      <w:pPr>
        <w:pStyle w:val="CETCaption"/>
      </w:pPr>
      <w:r w:rsidRPr="00B63E2E">
        <w:t xml:space="preserve">Figure 2: Set up of Lees5th in three Volumes. </w:t>
      </w:r>
    </w:p>
    <w:p w14:paraId="6353C9FC" w14:textId="5382424C" w:rsidR="0042772B" w:rsidRDefault="0042772B" w:rsidP="0042772B">
      <w:r>
        <w:lastRenderedPageBreak/>
        <w:t xml:space="preserve">Aiming at a global audience requires organizing </w:t>
      </w:r>
      <w:r w:rsidRPr="005C73F5">
        <w:t>the content and tailoring it, keeping the diversity of the needs of the target audience in mind</w:t>
      </w:r>
      <w:r>
        <w:t xml:space="preserve">. The set up of Lees5th </w:t>
      </w:r>
      <w:r w:rsidRPr="005C73F5">
        <w:t xml:space="preserve">will </w:t>
      </w:r>
      <w:r>
        <w:t xml:space="preserve">change to </w:t>
      </w:r>
      <w:r w:rsidRPr="005C73F5">
        <w:t xml:space="preserve">substantially improve the accessibility for all potential users. </w:t>
      </w:r>
      <w:r>
        <w:t>Lees5th is divided in three volumes (see Figure 2):</w:t>
      </w:r>
    </w:p>
    <w:p w14:paraId="2078BB1D" w14:textId="3007B8F9" w:rsidR="0042772B" w:rsidRDefault="0042772B" w:rsidP="0042772B">
      <w:pPr>
        <w:pStyle w:val="CETnumberingbullets"/>
      </w:pPr>
      <w:r>
        <w:t>Volume 1: process safety introduction and accepted operational practices, with links to content in Volume 2.</w:t>
      </w:r>
    </w:p>
    <w:p w14:paraId="52AF16F5" w14:textId="722A3376" w:rsidR="0042772B" w:rsidRDefault="0042772B" w:rsidP="0042772B">
      <w:pPr>
        <w:pStyle w:val="CETnumberingbullets"/>
      </w:pPr>
      <w:r>
        <w:t>Volume 2: risk assessment and knowledge development, providing academic background and knowledge that supports addressing more complex issues where the common practices in Volume 1 are encountering limitations.</w:t>
      </w:r>
    </w:p>
    <w:p w14:paraId="7AF03EE9" w14:textId="41EAD8AD" w:rsidR="0042772B" w:rsidRDefault="0042772B" w:rsidP="0042772B">
      <w:pPr>
        <w:pStyle w:val="CETnumberingbullets"/>
      </w:pPr>
      <w:r>
        <w:t>Volume 3: Root cause analysis and learning from experience, including the more recent case histories.</w:t>
      </w:r>
    </w:p>
    <w:p w14:paraId="06C4551E" w14:textId="5E72AC67" w:rsidR="0042772B" w:rsidRDefault="0042772B" w:rsidP="00A36AB7">
      <w:pPr>
        <w:pStyle w:val="CETBodytext"/>
      </w:pPr>
    </w:p>
    <w:p w14:paraId="28F7A1EE" w14:textId="0E67D0A9" w:rsidR="007418B4" w:rsidRDefault="00C131AA" w:rsidP="00A36AB7">
      <w:pPr>
        <w:pStyle w:val="CETBodytext"/>
      </w:pPr>
      <w:r>
        <w:t>By selecting contributors from all over the world</w:t>
      </w:r>
      <w:r w:rsidR="0037358A">
        <w:t>,</w:t>
      </w:r>
      <w:r w:rsidR="00385BA9">
        <w:t xml:space="preserve"> the regional </w:t>
      </w:r>
      <w:r w:rsidR="003159CA">
        <w:t xml:space="preserve">nuances in loss prevention practices </w:t>
      </w:r>
      <w:r w:rsidR="001702AD">
        <w:t>will become visible and</w:t>
      </w:r>
      <w:r w:rsidR="00C441A0">
        <w:t xml:space="preserve"> addressed</w:t>
      </w:r>
      <w:r w:rsidR="00A555A3">
        <w:t xml:space="preserve"> </w:t>
      </w:r>
      <w:r w:rsidR="00191C6D">
        <w:t xml:space="preserve">where relevant and practical. </w:t>
      </w:r>
    </w:p>
    <w:p w14:paraId="13E5BDEB" w14:textId="74B54882" w:rsidR="00EE1A19" w:rsidRDefault="00EE1A19" w:rsidP="00065624">
      <w:pPr>
        <w:pStyle w:val="CETheadingx"/>
      </w:pPr>
      <w:r>
        <w:t>Publishing Approach</w:t>
      </w:r>
    </w:p>
    <w:p w14:paraId="5E1B439E" w14:textId="332EAB2C" w:rsidR="000564BB" w:rsidRDefault="00EE1A19" w:rsidP="00A36AB7">
      <w:pPr>
        <w:pStyle w:val="CETBodytext"/>
      </w:pPr>
      <w:r>
        <w:t xml:space="preserve">Does it still make sense to publish all this knowledge in a (three-volume) book? </w:t>
      </w:r>
      <w:r w:rsidR="00764A92">
        <w:t xml:space="preserve">How is it different </w:t>
      </w:r>
      <w:r w:rsidR="0027202E">
        <w:t>from other proc</w:t>
      </w:r>
      <w:r w:rsidR="00116C50">
        <w:t xml:space="preserve">ess safety books? </w:t>
      </w:r>
      <w:r w:rsidR="000D6A84">
        <w:t xml:space="preserve">How is it going to make a difference? </w:t>
      </w:r>
      <w:r w:rsidR="00E9114E">
        <w:t>These</w:t>
      </w:r>
      <w:r>
        <w:t xml:space="preserve"> </w:t>
      </w:r>
      <w:r w:rsidR="00116C50">
        <w:t xml:space="preserve">are some </w:t>
      </w:r>
      <w:r>
        <w:t>of the frequently asked questions.</w:t>
      </w:r>
      <w:r w:rsidR="00DE1DEE">
        <w:t xml:space="preserve"> </w:t>
      </w:r>
      <w:r w:rsidR="006B07F6">
        <w:t>Content, setup</w:t>
      </w:r>
      <w:r w:rsidR="00E9114E">
        <w:t>,</w:t>
      </w:r>
      <w:r w:rsidR="006B07F6">
        <w:t xml:space="preserve"> and </w:t>
      </w:r>
      <w:r w:rsidR="005B3FE3">
        <w:t xml:space="preserve">accessibility will </w:t>
      </w:r>
      <w:r w:rsidR="00AE5125">
        <w:t xml:space="preserve">demonstrate that </w:t>
      </w:r>
      <w:r w:rsidR="00C44EFF">
        <w:t xml:space="preserve">there is a need for the </w:t>
      </w:r>
      <w:r w:rsidR="0042772B">
        <w:t xml:space="preserve">hyperlinked </w:t>
      </w:r>
      <w:r w:rsidR="00C44EFF">
        <w:t>fifth edition</w:t>
      </w:r>
      <w:r w:rsidR="0042772B">
        <w:t xml:space="preserve"> relating the various aspects and with references to the latest significant published contributions in the literature</w:t>
      </w:r>
      <w:r w:rsidR="00C44EFF">
        <w:t xml:space="preserve">. </w:t>
      </w:r>
    </w:p>
    <w:p w14:paraId="05B301D1" w14:textId="1DF3D127" w:rsidR="00DE1DEE" w:rsidRDefault="00DE1DEE" w:rsidP="00A36AB7">
      <w:pPr>
        <w:pStyle w:val="CETBodytext"/>
      </w:pPr>
    </w:p>
    <w:p w14:paraId="319EBE01" w14:textId="432470D2" w:rsidR="001702AD" w:rsidRDefault="00EE1A19" w:rsidP="00A36AB7">
      <w:pPr>
        <w:pStyle w:val="CETBodytext"/>
      </w:pPr>
      <w:r>
        <w:t xml:space="preserve">Timing of the Lees5th project and existing contractual agreements indicate that Lees5th will be published as a traditional book, and in an online version with functionality for search, downloading sections, figures, etc., providing links between the various topics and Volumes, giving relations between the concepts and approaches instead of describing isolated items. The Mary Kay O’Connor Process Safety Center and Elsevier </w:t>
      </w:r>
      <w:r w:rsidR="00484058">
        <w:t xml:space="preserve">will </w:t>
      </w:r>
      <w:r>
        <w:t xml:space="preserve">ensure user-oriented publishing and promotion. </w:t>
      </w:r>
    </w:p>
    <w:p w14:paraId="599CC019" w14:textId="36CBD21E" w:rsidR="00EF49B9" w:rsidRDefault="00D378D3" w:rsidP="00D378D3">
      <w:pPr>
        <w:pStyle w:val="CETHeading1"/>
      </w:pPr>
      <w:r>
        <w:t xml:space="preserve">Vision </w:t>
      </w:r>
      <w:r w:rsidR="00876923">
        <w:t xml:space="preserve">of Lees5th Edition </w:t>
      </w:r>
    </w:p>
    <w:p w14:paraId="2EFD1C56" w14:textId="5FFD094A" w:rsidR="009E70A9" w:rsidRDefault="009E70A9" w:rsidP="009E70A9">
      <w:pPr>
        <w:pStyle w:val="CETCaption"/>
      </w:pPr>
      <w:r>
        <w:rPr>
          <w:noProof/>
        </w:rPr>
        <w:drawing>
          <wp:inline distT="0" distB="0" distL="0" distR="0" wp14:anchorId="533FF8FA" wp14:editId="16CBFC7D">
            <wp:extent cx="5442572" cy="2755900"/>
            <wp:effectExtent l="0" t="0" r="0" b="0"/>
            <wp:docPr id="106979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2372" cy="2791244"/>
                    </a:xfrm>
                    <a:prstGeom prst="rect">
                      <a:avLst/>
                    </a:prstGeom>
                    <a:noFill/>
                  </pic:spPr>
                </pic:pic>
              </a:graphicData>
            </a:graphic>
          </wp:inline>
        </w:drawing>
      </w:r>
    </w:p>
    <w:p w14:paraId="699E5BE0" w14:textId="4448915B" w:rsidR="009E70A9" w:rsidRDefault="009E70A9" w:rsidP="009E70A9">
      <w:pPr>
        <w:pStyle w:val="CETCaption"/>
      </w:pPr>
      <w:r>
        <w:t>Figure 3: Vision of Lees 5</w:t>
      </w:r>
      <w:r w:rsidRPr="00D57C8B">
        <w:rPr>
          <w:vertAlign w:val="superscript"/>
        </w:rPr>
        <w:t>th</w:t>
      </w:r>
      <w:r>
        <w:t xml:space="preserve"> edition. </w:t>
      </w:r>
    </w:p>
    <w:p w14:paraId="0699C142" w14:textId="7B3781A1" w:rsidR="000B5F41" w:rsidRDefault="002163AA" w:rsidP="00876923">
      <w:pPr>
        <w:pStyle w:val="CETBodytext"/>
      </w:pPr>
      <w:r>
        <w:t xml:space="preserve">The considerations described </w:t>
      </w:r>
      <w:r w:rsidR="00A10E1F">
        <w:t xml:space="preserve">in </w:t>
      </w:r>
      <w:r w:rsidR="00A42C5D">
        <w:t xml:space="preserve">previous paragraphs </w:t>
      </w:r>
      <w:r w:rsidR="00A35C8C">
        <w:t xml:space="preserve">resulted in </w:t>
      </w:r>
      <w:r w:rsidR="000B1AA4">
        <w:t>a</w:t>
      </w:r>
      <w:r w:rsidR="00A35C8C">
        <w:t xml:space="preserve"> </w:t>
      </w:r>
      <w:r w:rsidR="00C146C1">
        <w:t xml:space="preserve">vision </w:t>
      </w:r>
      <w:r w:rsidR="003B56A6">
        <w:t>of Lees</w:t>
      </w:r>
      <w:r w:rsidR="000B5F41">
        <w:t>’ 5</w:t>
      </w:r>
      <w:r w:rsidR="000B5F41" w:rsidRPr="000B5F41">
        <w:rPr>
          <w:vertAlign w:val="superscript"/>
        </w:rPr>
        <w:t>th</w:t>
      </w:r>
      <w:r w:rsidR="000B5F41">
        <w:t xml:space="preserve"> edition</w:t>
      </w:r>
      <w:r w:rsidR="000B1AA4">
        <w:t xml:space="preserve"> that </w:t>
      </w:r>
      <w:r w:rsidR="002540E9">
        <w:t>comprises the following elements (see also Figure</w:t>
      </w:r>
      <w:r w:rsidR="00FC5266">
        <w:t xml:space="preserve"> 3</w:t>
      </w:r>
      <w:r w:rsidR="002540E9">
        <w:t>):</w:t>
      </w:r>
    </w:p>
    <w:p w14:paraId="6DBAAC2F" w14:textId="1FC2A348" w:rsidR="002540E9" w:rsidRDefault="000C7DE1" w:rsidP="00E70A94">
      <w:pPr>
        <w:pStyle w:val="CETnumberingbullets"/>
      </w:pPr>
      <w:r>
        <w:t xml:space="preserve">Provide </w:t>
      </w:r>
      <w:r w:rsidR="0087206D">
        <w:t xml:space="preserve">a state-of-the-art overview of </w:t>
      </w:r>
      <w:r w:rsidR="000A65BD">
        <w:t>current process safety knowledge and method</w:t>
      </w:r>
      <w:r w:rsidR="00230680">
        <w:t xml:space="preserve">s. </w:t>
      </w:r>
    </w:p>
    <w:p w14:paraId="321BF1B8" w14:textId="2A9A788E" w:rsidR="00230680" w:rsidRDefault="004E6E2C" w:rsidP="00E70A94">
      <w:pPr>
        <w:pStyle w:val="CETnumberingbullets"/>
      </w:pPr>
      <w:r>
        <w:t>Broaden</w:t>
      </w:r>
      <w:r w:rsidR="00234AAB">
        <w:t xml:space="preserve"> </w:t>
      </w:r>
      <w:r w:rsidR="00E61202">
        <w:t>the international character</w:t>
      </w:r>
      <w:r>
        <w:t>, ensuring that relevant reg</w:t>
      </w:r>
      <w:r w:rsidR="00FC5266">
        <w:t>ional differences are recognized and addressed</w:t>
      </w:r>
      <w:r w:rsidR="00CE7CE1">
        <w:t xml:space="preserve">, serving </w:t>
      </w:r>
      <w:r w:rsidR="0020250C">
        <w:t xml:space="preserve">global users. </w:t>
      </w:r>
    </w:p>
    <w:p w14:paraId="0E635837" w14:textId="597CC449" w:rsidR="00FC5266" w:rsidRDefault="006C52B0" w:rsidP="00E70A94">
      <w:pPr>
        <w:pStyle w:val="CETnumberingbullets"/>
      </w:pPr>
      <w:r>
        <w:t xml:space="preserve">Develop a setup in three Volumes </w:t>
      </w:r>
      <w:r w:rsidR="00812525">
        <w:t xml:space="preserve">that </w:t>
      </w:r>
      <w:r w:rsidR="00EC2341">
        <w:t>connect</w:t>
      </w:r>
      <w:r w:rsidR="00DC066D">
        <w:t>s</w:t>
      </w:r>
      <w:r w:rsidR="00EC2341">
        <w:t xml:space="preserve"> </w:t>
      </w:r>
      <w:r w:rsidR="00DE4677">
        <w:t>proven</w:t>
      </w:r>
      <w:r w:rsidR="00275C51">
        <w:t xml:space="preserve"> and</w:t>
      </w:r>
      <w:r w:rsidR="00EC2341">
        <w:t xml:space="preserve"> applied (industry) practices </w:t>
      </w:r>
      <w:r w:rsidR="00343732">
        <w:t xml:space="preserve">with </w:t>
      </w:r>
      <w:r w:rsidR="00EE05D8">
        <w:t xml:space="preserve">academic knowledge </w:t>
      </w:r>
      <w:r w:rsidR="00DC066D">
        <w:t xml:space="preserve">and </w:t>
      </w:r>
      <w:r w:rsidR="00F87987">
        <w:t xml:space="preserve">advanced </w:t>
      </w:r>
      <w:r w:rsidR="00786EC9">
        <w:t>methods</w:t>
      </w:r>
      <w:r w:rsidR="00F87987">
        <w:t xml:space="preserve"> for more complex issues</w:t>
      </w:r>
      <w:r w:rsidR="00E128CE">
        <w:t xml:space="preserve"> and </w:t>
      </w:r>
      <w:r w:rsidR="0001737F">
        <w:t xml:space="preserve">with the recent insights </w:t>
      </w:r>
      <w:r w:rsidR="00D328F3">
        <w:t xml:space="preserve">from </w:t>
      </w:r>
      <w:r w:rsidR="0001737F">
        <w:t>learnings from experience</w:t>
      </w:r>
      <w:r w:rsidR="00D328F3">
        <w:t>.</w:t>
      </w:r>
    </w:p>
    <w:p w14:paraId="3DC3DCC7" w14:textId="50F55DBF" w:rsidR="00D8138F" w:rsidRDefault="00D8138F" w:rsidP="00E70A94">
      <w:pPr>
        <w:pStyle w:val="CETnumberingbullets"/>
      </w:pPr>
      <w:r>
        <w:lastRenderedPageBreak/>
        <w:t xml:space="preserve">Not only treat the established knowledge and methods </w:t>
      </w:r>
      <w:r w:rsidR="00EE7D5C">
        <w:t xml:space="preserve">but also </w:t>
      </w:r>
      <w:r w:rsidR="00982F83">
        <w:t xml:space="preserve">develop foresight on how to deal with process safety challenges </w:t>
      </w:r>
      <w:r w:rsidR="00727427">
        <w:t xml:space="preserve">entailed by </w:t>
      </w:r>
      <w:r w:rsidR="00982F83">
        <w:t>the energy transition</w:t>
      </w:r>
      <w:r w:rsidR="009E419D">
        <w:t xml:space="preserve"> </w:t>
      </w:r>
      <w:r w:rsidR="00E5550D">
        <w:t xml:space="preserve">and decarbonization </w:t>
      </w:r>
      <w:r w:rsidR="009E419D">
        <w:t>(Pasman et al., 2024)</w:t>
      </w:r>
      <w:r w:rsidR="00727427">
        <w:t>,</w:t>
      </w:r>
      <w:r w:rsidR="00982F83">
        <w:t xml:space="preserve"> </w:t>
      </w:r>
      <w:r w:rsidR="00727427">
        <w:t xml:space="preserve">and by </w:t>
      </w:r>
      <w:r w:rsidR="00982F83">
        <w:t xml:space="preserve">the </w:t>
      </w:r>
      <w:r w:rsidR="009E419D">
        <w:t>c</w:t>
      </w:r>
      <w:r w:rsidR="00982F83">
        <w:t>o</w:t>
      </w:r>
      <w:r w:rsidR="009E419D">
        <w:t>llaborating robots (cobots)</w:t>
      </w:r>
      <w:r w:rsidR="00982F83">
        <w:t xml:space="preserve"> of Industry 5.0 leading to Safety 5.0 </w:t>
      </w:r>
      <w:r w:rsidR="009E419D">
        <w:t>measures</w:t>
      </w:r>
      <w:r w:rsidR="00E5550D">
        <w:t xml:space="preserve"> </w:t>
      </w:r>
      <w:r w:rsidR="00727427">
        <w:t>together</w:t>
      </w:r>
      <w:r w:rsidR="00E5550D">
        <w:t xml:space="preserve"> with higher emphasis on sustainability and resilience</w:t>
      </w:r>
      <w:r w:rsidR="009E419D">
        <w:t xml:space="preserve"> (Pasman &amp; Behie, 2024)</w:t>
      </w:r>
      <w:r w:rsidR="00982F83">
        <w:t>.</w:t>
      </w:r>
    </w:p>
    <w:p w14:paraId="537760E8" w14:textId="1719399C" w:rsidR="00CC4C12" w:rsidRDefault="002F3382" w:rsidP="00E70A94">
      <w:pPr>
        <w:pStyle w:val="CETnumberingbullets"/>
      </w:pPr>
      <w:r>
        <w:t xml:space="preserve">Optimize accessibility </w:t>
      </w:r>
      <w:r w:rsidR="00127543">
        <w:t>for the different user groups</w:t>
      </w:r>
      <w:r w:rsidR="004F482C">
        <w:t xml:space="preserve">, </w:t>
      </w:r>
      <w:r w:rsidR="005958E2">
        <w:t>both through building up the content</w:t>
      </w:r>
      <w:r w:rsidR="006B354B">
        <w:t xml:space="preserve"> so that </w:t>
      </w:r>
      <w:r w:rsidR="00EE698B">
        <w:t>less exper</w:t>
      </w:r>
      <w:r w:rsidR="005C3853">
        <w:t xml:space="preserve">ienced and experienced users find solutions </w:t>
      </w:r>
      <w:r w:rsidR="00E66886">
        <w:t xml:space="preserve">for their questions and through </w:t>
      </w:r>
      <w:r w:rsidR="006B787A">
        <w:t xml:space="preserve">online </w:t>
      </w:r>
      <w:r w:rsidR="007C2DE0">
        <w:t xml:space="preserve">access </w:t>
      </w:r>
      <w:r w:rsidR="00B8755C">
        <w:t xml:space="preserve">functionalities. </w:t>
      </w:r>
    </w:p>
    <w:p w14:paraId="71230E67" w14:textId="021AE314" w:rsidR="00D57C8B" w:rsidRDefault="00D57C8B" w:rsidP="00D57C8B">
      <w:pPr>
        <w:pStyle w:val="CETBodytext"/>
      </w:pPr>
    </w:p>
    <w:p w14:paraId="4C921383" w14:textId="21B4E7DF" w:rsidR="00D57C8B" w:rsidRDefault="00301694" w:rsidP="00301694">
      <w:pPr>
        <w:pStyle w:val="CETHeading1"/>
      </w:pPr>
      <w:r>
        <w:t xml:space="preserve">Challenges </w:t>
      </w:r>
    </w:p>
    <w:p w14:paraId="32560D2B" w14:textId="65684CA4" w:rsidR="00301694" w:rsidRDefault="0090248B" w:rsidP="00301694">
      <w:pPr>
        <w:pStyle w:val="CETBodytext"/>
      </w:pPr>
      <w:r>
        <w:t>Work on Lees5</w:t>
      </w:r>
      <w:r w:rsidR="005B37AE">
        <w:t xml:space="preserve">th </w:t>
      </w:r>
      <w:r w:rsidR="00AD3AA7">
        <w:t xml:space="preserve">was initiated </w:t>
      </w:r>
      <w:r w:rsidR="006C7E19">
        <w:t xml:space="preserve">early </w:t>
      </w:r>
      <w:r w:rsidR="005B37AE">
        <w:t xml:space="preserve">in </w:t>
      </w:r>
      <w:r w:rsidR="00D832F4">
        <w:t xml:space="preserve">2022 </w:t>
      </w:r>
      <w:r w:rsidR="00AD3AA7">
        <w:t>by Michael O’Connor</w:t>
      </w:r>
      <w:r w:rsidR="006C7E19">
        <w:t xml:space="preserve">, who deceased in July 2022. </w:t>
      </w:r>
      <w:r w:rsidR="00EF6000">
        <w:t>The</w:t>
      </w:r>
      <w:r w:rsidR="00D20C07">
        <w:t xml:space="preserve"> </w:t>
      </w:r>
      <w:r w:rsidR="004E6F08">
        <w:t xml:space="preserve">ideas further </w:t>
      </w:r>
      <w:r w:rsidR="00FB1A97">
        <w:t>matured,</w:t>
      </w:r>
      <w:r w:rsidR="008F7A8F">
        <w:t xml:space="preserve"> </w:t>
      </w:r>
      <w:r w:rsidR="008052DE">
        <w:t xml:space="preserve">and </w:t>
      </w:r>
      <w:r w:rsidR="00600C1F">
        <w:t xml:space="preserve">Hans Pasman is </w:t>
      </w:r>
      <w:r w:rsidR="00EB748A">
        <w:t xml:space="preserve">now </w:t>
      </w:r>
      <w:r w:rsidR="00600C1F">
        <w:t>leading the editorial team</w:t>
      </w:r>
      <w:r w:rsidR="00FA18FD">
        <w:t xml:space="preserve"> as chief editor</w:t>
      </w:r>
      <w:r w:rsidR="00600C1F">
        <w:t xml:space="preserve">. </w:t>
      </w:r>
      <w:r w:rsidR="003508AB">
        <w:t>In Volume</w:t>
      </w:r>
      <w:r w:rsidR="00015720">
        <w:t>s</w:t>
      </w:r>
      <w:r w:rsidR="003508AB">
        <w:t xml:space="preserve"> 2 and 3, progress is being made</w:t>
      </w:r>
      <w:r w:rsidR="00791419">
        <w:t xml:space="preserve"> althoug</w:t>
      </w:r>
      <w:r w:rsidR="007A3CF1">
        <w:t>h</w:t>
      </w:r>
      <w:r w:rsidR="00500CA4">
        <w:t xml:space="preserve"> in</w:t>
      </w:r>
      <w:r w:rsidR="00791419">
        <w:t xml:space="preserve"> cert</w:t>
      </w:r>
      <w:r w:rsidR="00C8730D">
        <w:t xml:space="preserve">ain areas contributions are still being sought. </w:t>
      </w:r>
      <w:r w:rsidR="002B72E7">
        <w:t xml:space="preserve">Making progress in Volume </w:t>
      </w:r>
      <w:r w:rsidR="00791419">
        <w:t>1</w:t>
      </w:r>
      <w:r w:rsidR="002B72E7">
        <w:t xml:space="preserve"> prove</w:t>
      </w:r>
      <w:r w:rsidR="004E5E00">
        <w:t>s to be more difficult</w:t>
      </w:r>
      <w:r w:rsidR="00D94AC1">
        <w:t xml:space="preserve">, with the main reasons </w:t>
      </w:r>
      <w:r w:rsidR="003C2CD3">
        <w:t>lying in:</w:t>
      </w:r>
    </w:p>
    <w:p w14:paraId="4D55C8A0" w14:textId="0B12C6D6" w:rsidR="003C2CD3" w:rsidRDefault="00F1014C" w:rsidP="009417EA">
      <w:pPr>
        <w:pStyle w:val="CETnumberingbullets"/>
      </w:pPr>
      <w:r>
        <w:t>The need for experienced</w:t>
      </w:r>
      <w:r w:rsidR="009D15D5">
        <w:t xml:space="preserve"> practitioners </w:t>
      </w:r>
      <w:r w:rsidR="00735A14">
        <w:t xml:space="preserve">with industrial experience, </w:t>
      </w:r>
      <w:r>
        <w:t>able to write a compelling text on a certain topic</w:t>
      </w:r>
      <w:r w:rsidR="00DC0560">
        <w:t>, dominating that topic</w:t>
      </w:r>
      <w:r w:rsidR="00FF715B">
        <w:t>,</w:t>
      </w:r>
      <w:r w:rsidR="00DC0560">
        <w:t xml:space="preserve"> and </w:t>
      </w:r>
      <w:r w:rsidR="001C76B1">
        <w:t xml:space="preserve">being able to reflect on </w:t>
      </w:r>
      <w:r w:rsidR="00F61950">
        <w:t>state-of-the-art practices in various parts of the world (</w:t>
      </w:r>
      <w:r w:rsidR="00AD37B3">
        <w:t>i.e., no</w:t>
      </w:r>
      <w:r w:rsidR="0022247F">
        <w:t>t only</w:t>
      </w:r>
      <w:r w:rsidR="005C1280">
        <w:t xml:space="preserve"> citing </w:t>
      </w:r>
      <w:r w:rsidR="009142EE">
        <w:t xml:space="preserve">procedures and working methods from their own company). </w:t>
      </w:r>
      <w:r w:rsidR="00E87CEC">
        <w:t xml:space="preserve">These people are hard to find and normally very busy. </w:t>
      </w:r>
    </w:p>
    <w:p w14:paraId="49862032" w14:textId="3D8093B5" w:rsidR="00E87CEC" w:rsidRDefault="00785501" w:rsidP="009417EA">
      <w:pPr>
        <w:pStyle w:val="CETnumberingbullets"/>
      </w:pPr>
      <w:r>
        <w:t xml:space="preserve">A willingness to share knowledge </w:t>
      </w:r>
      <w:r w:rsidR="006F55DC">
        <w:t>to the benefit of the process safety community</w:t>
      </w:r>
      <w:r w:rsidR="00FD08B7">
        <w:t xml:space="preserve">. </w:t>
      </w:r>
      <w:r w:rsidR="005C3423">
        <w:t>Most of the time formal permission</w:t>
      </w:r>
      <w:r w:rsidR="00FD08B7">
        <w:t xml:space="preserve"> of the employer is needed</w:t>
      </w:r>
      <w:r w:rsidR="005C3423">
        <w:t xml:space="preserve">, which sometimes </w:t>
      </w:r>
      <w:r w:rsidR="00D415B9">
        <w:t xml:space="preserve">is difficult to obtain. </w:t>
      </w:r>
    </w:p>
    <w:p w14:paraId="480535EC" w14:textId="0016DA0F" w:rsidR="00325A09" w:rsidRDefault="00BE7AD0" w:rsidP="009417EA">
      <w:pPr>
        <w:pStyle w:val="CETnumberingbullets"/>
      </w:pPr>
      <w:r>
        <w:t>A good distribution of contributors</w:t>
      </w:r>
      <w:r w:rsidR="00ED6F17">
        <w:t xml:space="preserve"> across the </w:t>
      </w:r>
      <w:r w:rsidR="008966D4">
        <w:t xml:space="preserve">globe and with experience in different </w:t>
      </w:r>
      <w:r w:rsidR="00C81323">
        <w:t>type</w:t>
      </w:r>
      <w:r w:rsidR="00176E63">
        <w:t>s</w:t>
      </w:r>
      <w:r w:rsidR="00C81323">
        <w:t xml:space="preserve"> of industries </w:t>
      </w:r>
      <w:r w:rsidR="008F46ED">
        <w:t>is needed to mak</w:t>
      </w:r>
      <w:r w:rsidR="008F46ED">
        <w:rPr>
          <w:lang w:val="pt-BR"/>
        </w:rPr>
        <w:t xml:space="preserve">e Lees5th a true international </w:t>
      </w:r>
      <w:r w:rsidR="004F37F2">
        <w:rPr>
          <w:lang w:val="pt-BR"/>
        </w:rPr>
        <w:t xml:space="preserve">handbook relevant </w:t>
      </w:r>
      <w:r w:rsidR="00EA7F06">
        <w:rPr>
          <w:lang w:val="pt-BR"/>
        </w:rPr>
        <w:t>to</w:t>
      </w:r>
      <w:r w:rsidR="004F37F2">
        <w:rPr>
          <w:lang w:val="pt-BR"/>
        </w:rPr>
        <w:t xml:space="preserve"> all potential users. </w:t>
      </w:r>
    </w:p>
    <w:p w14:paraId="49E306DC" w14:textId="0ABD756E" w:rsidR="00D415B9" w:rsidRPr="00301694" w:rsidRDefault="00D415B9" w:rsidP="009417EA">
      <w:pPr>
        <w:pStyle w:val="CETnumberingbullets"/>
      </w:pPr>
      <w:r>
        <w:t xml:space="preserve">It is all voluntary work. </w:t>
      </w:r>
      <w:r w:rsidR="001B2502">
        <w:t>Even when committed to a contribution, higher</w:t>
      </w:r>
      <w:r w:rsidR="00F756D6">
        <w:t>-</w:t>
      </w:r>
      <w:r w:rsidR="001B2502">
        <w:t xml:space="preserve">priority work may in practice interfere. </w:t>
      </w:r>
    </w:p>
    <w:p w14:paraId="6E2B6D61" w14:textId="77777777" w:rsidR="00D57C8B" w:rsidRDefault="00D57C8B" w:rsidP="00D57C8B">
      <w:pPr>
        <w:pStyle w:val="CETBodytext"/>
      </w:pPr>
    </w:p>
    <w:p w14:paraId="66DA7C49" w14:textId="75B75F8D" w:rsidR="0064281D" w:rsidRDefault="00E733BE" w:rsidP="00D57C8B">
      <w:pPr>
        <w:pStyle w:val="CETBodytext"/>
      </w:pPr>
      <w:r>
        <w:t xml:space="preserve">For </w:t>
      </w:r>
      <w:r w:rsidR="006E192C">
        <w:t xml:space="preserve">main </w:t>
      </w:r>
      <w:r w:rsidR="00931636">
        <w:t>roles in the making of Lees5th</w:t>
      </w:r>
      <w:r w:rsidR="00CD7266">
        <w:t>,</w:t>
      </w:r>
      <w:r w:rsidR="006E192C">
        <w:t xml:space="preserve"> </w:t>
      </w:r>
      <w:r w:rsidR="00C55169">
        <w:t>the process of finding contributors is still ongoing:</w:t>
      </w:r>
    </w:p>
    <w:p w14:paraId="20CF73E5" w14:textId="20A9A789" w:rsidR="00C55169" w:rsidRDefault="00A5799B" w:rsidP="00A5799B">
      <w:pPr>
        <w:pStyle w:val="CETnumberingbullets"/>
      </w:pPr>
      <w:r>
        <w:t xml:space="preserve">Authors. </w:t>
      </w:r>
      <w:r w:rsidR="0062044F">
        <w:t>Authors will write un</w:t>
      </w:r>
      <w:r w:rsidR="009C01D8">
        <w:t xml:space="preserve">der their </w:t>
      </w:r>
      <w:r w:rsidR="00572F29">
        <w:t xml:space="preserve">name and affiliation, which is mentioned </w:t>
      </w:r>
      <w:r w:rsidR="0010202E">
        <w:t xml:space="preserve">directly below the </w:t>
      </w:r>
      <w:r w:rsidR="00AD3ED7">
        <w:t xml:space="preserve">main title </w:t>
      </w:r>
      <w:r w:rsidR="004C7DB2">
        <w:t xml:space="preserve">of a chapter, just </w:t>
      </w:r>
      <w:r w:rsidR="00C52112">
        <w:t xml:space="preserve">as in a published paper. </w:t>
      </w:r>
    </w:p>
    <w:p w14:paraId="46F31AFD" w14:textId="54F81799" w:rsidR="00112473" w:rsidRDefault="00112473" w:rsidP="00A5799B">
      <w:pPr>
        <w:pStyle w:val="CETnumberingbullets"/>
      </w:pPr>
      <w:r>
        <w:t xml:space="preserve">Reviewers. </w:t>
      </w:r>
      <w:r w:rsidR="0003167E">
        <w:t>To ensure the quality</w:t>
      </w:r>
      <w:r w:rsidR="00195735">
        <w:t xml:space="preserve">, all text </w:t>
      </w:r>
      <w:r w:rsidR="009A360A">
        <w:t xml:space="preserve">will be </w:t>
      </w:r>
      <w:r w:rsidR="003E2DF2">
        <w:t>peer</w:t>
      </w:r>
      <w:r w:rsidR="000C4246">
        <w:t>-</w:t>
      </w:r>
      <w:r w:rsidR="009A360A">
        <w:t>reviewed</w:t>
      </w:r>
      <w:r w:rsidR="003E2DF2">
        <w:t xml:space="preserve">. </w:t>
      </w:r>
      <w:r w:rsidR="00823328">
        <w:t xml:space="preserve">A process standard to academic </w:t>
      </w:r>
      <w:r w:rsidR="00A74384">
        <w:t>publications (</w:t>
      </w:r>
      <w:r w:rsidR="00FD3ACE">
        <w:t xml:space="preserve">with </w:t>
      </w:r>
      <w:r w:rsidR="004D0CF0">
        <w:t xml:space="preserve">normally </w:t>
      </w:r>
      <w:r w:rsidR="00FD3ACE">
        <w:t xml:space="preserve">the </w:t>
      </w:r>
      <w:r w:rsidR="00B41B11">
        <w:t>reviewers remaining anonymous)</w:t>
      </w:r>
      <w:r w:rsidR="004D0CF0">
        <w:t xml:space="preserve">. </w:t>
      </w:r>
      <w:r w:rsidR="00A76E6A">
        <w:t xml:space="preserve">This will also be applied to Volume 1 </w:t>
      </w:r>
      <w:r w:rsidR="007F2911">
        <w:t xml:space="preserve">(sub-)chapters </w:t>
      </w:r>
      <w:r w:rsidR="003908CA">
        <w:t xml:space="preserve">for which – upon mutual agreement – may be </w:t>
      </w:r>
      <w:r w:rsidR="001C38BC">
        <w:t xml:space="preserve">chosen </w:t>
      </w:r>
      <w:r w:rsidR="00D9012C">
        <w:t xml:space="preserve">to </w:t>
      </w:r>
      <w:r w:rsidR="005F1018">
        <w:t xml:space="preserve">discuss certain </w:t>
      </w:r>
      <w:r w:rsidR="00185908">
        <w:t>improvement options</w:t>
      </w:r>
      <w:r w:rsidR="00162701">
        <w:t xml:space="preserve"> or possible additions </w:t>
      </w:r>
      <w:r w:rsidR="00D9012C">
        <w:t xml:space="preserve">directly between author and </w:t>
      </w:r>
      <w:r w:rsidR="004E6FDE">
        <w:t>reviewer (instead of</w:t>
      </w:r>
      <w:r w:rsidR="00185908">
        <w:t xml:space="preserve"> via the</w:t>
      </w:r>
      <w:r w:rsidR="004E6FDE">
        <w:t xml:space="preserve"> editor)</w:t>
      </w:r>
      <w:r w:rsidR="00185908">
        <w:t xml:space="preserve">. </w:t>
      </w:r>
      <w:r w:rsidR="003527CD">
        <w:t>A</w:t>
      </w:r>
      <w:r w:rsidR="00F42C45">
        <w:t xml:space="preserve"> reviewer from a different region or type of </w:t>
      </w:r>
      <w:r w:rsidR="00F01385">
        <w:t>operation</w:t>
      </w:r>
      <w:r w:rsidR="003527CD">
        <w:t xml:space="preserve"> could add a broader perspective to </w:t>
      </w:r>
      <w:r w:rsidR="00AF64F3">
        <w:t>a contribution. In such cases</w:t>
      </w:r>
      <w:r w:rsidR="004C44A6">
        <w:t>,</w:t>
      </w:r>
      <w:r w:rsidR="00AF64F3">
        <w:t xml:space="preserve"> reviewers</w:t>
      </w:r>
      <w:r w:rsidR="00F1424F">
        <w:t xml:space="preserve">’ names and affiliations will also be </w:t>
      </w:r>
      <w:r w:rsidR="005672AC">
        <w:t xml:space="preserve">acknowledged. </w:t>
      </w:r>
    </w:p>
    <w:p w14:paraId="6851B0E8" w14:textId="77777777" w:rsidR="00D57C8B" w:rsidRDefault="00D57C8B" w:rsidP="00D57C8B">
      <w:pPr>
        <w:pStyle w:val="CETBodytext"/>
      </w:pPr>
    </w:p>
    <w:p w14:paraId="74333162" w14:textId="288DBCC1" w:rsidR="00BE4DA4" w:rsidRDefault="006D6493" w:rsidP="00D57C8B">
      <w:pPr>
        <w:pStyle w:val="CETBodytext"/>
      </w:pPr>
      <w:r>
        <w:t xml:space="preserve">A core group of knowledgeable editors will </w:t>
      </w:r>
      <w:r w:rsidR="0005353E">
        <w:t xml:space="preserve">ensure </w:t>
      </w:r>
      <w:r w:rsidR="00BE4DA4">
        <w:t>a</w:t>
      </w:r>
      <w:r w:rsidR="0005353E">
        <w:t xml:space="preserve"> </w:t>
      </w:r>
      <w:r w:rsidR="00BE4DA4">
        <w:t xml:space="preserve">coherent setup </w:t>
      </w:r>
      <w:r w:rsidR="00111CC2">
        <w:t>of each volume</w:t>
      </w:r>
      <w:r w:rsidR="0037183F">
        <w:t xml:space="preserve">, the relationships </w:t>
      </w:r>
      <w:r w:rsidR="00A96EC2">
        <w:t xml:space="preserve">between </w:t>
      </w:r>
      <w:r w:rsidR="0020019E">
        <w:t>the</w:t>
      </w:r>
      <w:r w:rsidR="007E0048">
        <w:t xml:space="preserve"> concepts and approaches </w:t>
      </w:r>
      <w:r w:rsidR="000379B9">
        <w:t xml:space="preserve">in all volumes, and the relevance and quality </w:t>
      </w:r>
      <w:r w:rsidR="00812F35">
        <w:t xml:space="preserve">of contributions. </w:t>
      </w:r>
    </w:p>
    <w:p w14:paraId="699CC73C" w14:textId="77777777" w:rsidR="00812F35" w:rsidRDefault="00812F35" w:rsidP="00D57C8B">
      <w:pPr>
        <w:pStyle w:val="CETBodytext"/>
      </w:pPr>
    </w:p>
    <w:p w14:paraId="573965D9" w14:textId="2B25D4FA" w:rsidR="000511D9" w:rsidRDefault="005F46A1" w:rsidP="00D57C8B">
      <w:pPr>
        <w:pStyle w:val="CETBodytext"/>
      </w:pPr>
      <w:r>
        <w:t>Contri</w:t>
      </w:r>
      <w:r w:rsidR="005925EB">
        <w:t>butors are very welcome</w:t>
      </w:r>
      <w:r w:rsidR="003178FC">
        <w:t xml:space="preserve"> and ne</w:t>
      </w:r>
      <w:r w:rsidR="003178FC">
        <w:tab/>
        <w:t xml:space="preserve">eded now. The aim is to </w:t>
      </w:r>
      <w:r w:rsidR="00F74285">
        <w:t xml:space="preserve">have Lees5th complete by the end of 2026. </w:t>
      </w:r>
      <w:r w:rsidR="000A3FF4">
        <w:t xml:space="preserve">More </w:t>
      </w:r>
      <w:r w:rsidR="00817731">
        <w:t xml:space="preserve">information on </w:t>
      </w:r>
      <w:r w:rsidR="001143B9">
        <w:t>the Lees5th project</w:t>
      </w:r>
      <w:r w:rsidR="005925EB">
        <w:t xml:space="preserve">, </w:t>
      </w:r>
      <w:r w:rsidR="00817731">
        <w:t>how to contribute</w:t>
      </w:r>
      <w:r w:rsidR="00BA621E">
        <w:t>,</w:t>
      </w:r>
      <w:r w:rsidR="005925EB">
        <w:t xml:space="preserve"> and whom to contact </w:t>
      </w:r>
      <w:r w:rsidR="001143B9">
        <w:t xml:space="preserve">can be found at the website </w:t>
      </w:r>
      <w:hyperlink r:id="rId13" w:history="1">
        <w:r w:rsidR="00CA12AA" w:rsidRPr="002E27B5">
          <w:rPr>
            <w:rStyle w:val="Collegamentoipertestuale"/>
          </w:rPr>
          <w:t>www.lees5th.com</w:t>
        </w:r>
      </w:hyperlink>
      <w:r w:rsidR="00CA12AA">
        <w:t xml:space="preserve">  </w:t>
      </w:r>
    </w:p>
    <w:p w14:paraId="532BF0A6" w14:textId="763E1773" w:rsidR="000511D9" w:rsidRDefault="000511D9" w:rsidP="000511D9">
      <w:pPr>
        <w:pStyle w:val="CETHeading1"/>
      </w:pPr>
      <w:r>
        <w:t xml:space="preserve">Conclusions </w:t>
      </w:r>
    </w:p>
    <w:p w14:paraId="481573A8" w14:textId="2E3D0AC1" w:rsidR="000511D9" w:rsidRDefault="00FD2FD7" w:rsidP="000511D9">
      <w:pPr>
        <w:pStyle w:val="CETBodytext"/>
      </w:pPr>
      <w:r>
        <w:t>Process</w:t>
      </w:r>
      <w:r w:rsidR="003B395B">
        <w:t xml:space="preserve"> safety knowledge is </w:t>
      </w:r>
      <w:r w:rsidR="00F370D3">
        <w:t>available in</w:t>
      </w:r>
      <w:r>
        <w:t xml:space="preserve"> many </w:t>
      </w:r>
      <w:r w:rsidR="00F370D3">
        <w:t>books, papers</w:t>
      </w:r>
      <w:r>
        <w:t>,</w:t>
      </w:r>
      <w:r w:rsidR="00F370D3">
        <w:t xml:space="preserve"> or online sources. </w:t>
      </w:r>
      <w:r w:rsidR="00EC54FE">
        <w:t>These days</w:t>
      </w:r>
      <w:r w:rsidR="00286D51">
        <w:t>,</w:t>
      </w:r>
      <w:r w:rsidR="00EC54FE">
        <w:t xml:space="preserve"> the essence is</w:t>
      </w:r>
      <w:r w:rsidR="00286D51">
        <w:t xml:space="preserve"> to guide </w:t>
      </w:r>
      <w:r w:rsidR="00DA7733">
        <w:t xml:space="preserve">assessing and sifting the available information. </w:t>
      </w:r>
      <w:r w:rsidR="00B0213E">
        <w:t xml:space="preserve">Building on the recognized and respected previous editions </w:t>
      </w:r>
      <w:r w:rsidR="0037523F">
        <w:t xml:space="preserve">of Lees’ Loss Prevention in the Process Industries, the </w:t>
      </w:r>
      <w:r w:rsidR="00363B25">
        <w:t xml:space="preserve">fully reorganized and rewritten fifth edition </w:t>
      </w:r>
      <w:r w:rsidR="00883976">
        <w:t xml:space="preserve">will serve as a </w:t>
      </w:r>
      <w:r w:rsidR="0007617E">
        <w:t xml:space="preserve">reference </w:t>
      </w:r>
      <w:r w:rsidR="00C274D3">
        <w:t xml:space="preserve">for anyone active in this field. It will deliver a </w:t>
      </w:r>
      <w:r w:rsidR="000C52EE">
        <w:t>sound, peer</w:t>
      </w:r>
      <w:r w:rsidR="0021070A">
        <w:t>-reviewed,</w:t>
      </w:r>
      <w:r w:rsidR="00883976">
        <w:t xml:space="preserve"> </w:t>
      </w:r>
      <w:r w:rsidR="00766E32">
        <w:t xml:space="preserve">international, state-of-the-art </w:t>
      </w:r>
      <w:r w:rsidR="006C6D88">
        <w:t>overview</w:t>
      </w:r>
      <w:r w:rsidR="00C13253">
        <w:t xml:space="preserve">, connecting daily applied industry practices </w:t>
      </w:r>
      <w:r w:rsidR="00342143">
        <w:t xml:space="preserve">and advanced academic knowledge. </w:t>
      </w:r>
    </w:p>
    <w:p w14:paraId="6D640338" w14:textId="77777777" w:rsidR="000C52EE" w:rsidRDefault="000C52EE" w:rsidP="000511D9">
      <w:pPr>
        <w:pStyle w:val="CETBodytext"/>
      </w:pPr>
    </w:p>
    <w:p w14:paraId="58F53FDA" w14:textId="3E7740F9" w:rsidR="00812F35" w:rsidRDefault="004E7864" w:rsidP="000511D9">
      <w:pPr>
        <w:pStyle w:val="CETBodytext"/>
      </w:pPr>
      <w:r>
        <w:t xml:space="preserve">Rapid technology </w:t>
      </w:r>
      <w:r w:rsidR="00672B78">
        <w:t>changes</w:t>
      </w:r>
      <w:r w:rsidR="0058307B">
        <w:t>,</w:t>
      </w:r>
      <w:r w:rsidR="00672B78">
        <w:t xml:space="preserve"> energy transition</w:t>
      </w:r>
      <w:r w:rsidR="00792DA9">
        <w:t xml:space="preserve">, </w:t>
      </w:r>
      <w:r w:rsidR="000513F3">
        <w:t xml:space="preserve">changes resulting from the drive to more sustainable processes and products, </w:t>
      </w:r>
      <w:r w:rsidR="001642CC">
        <w:t xml:space="preserve">and </w:t>
      </w:r>
      <w:r w:rsidR="00CF17A4">
        <w:t xml:space="preserve">changes in the business landscape, </w:t>
      </w:r>
      <w:r w:rsidR="000624A3">
        <w:t xml:space="preserve">all increase the </w:t>
      </w:r>
      <w:r w:rsidR="00456033">
        <w:t xml:space="preserve">need for providing access to </w:t>
      </w:r>
      <w:r w:rsidR="00B25258">
        <w:t>reliable process safety knowledge and methods</w:t>
      </w:r>
      <w:r w:rsidR="000624A3">
        <w:t xml:space="preserve">.  </w:t>
      </w:r>
      <w:r w:rsidR="006A34F2">
        <w:t xml:space="preserve">Loss prevention </w:t>
      </w:r>
      <w:r w:rsidR="00C07103">
        <w:t xml:space="preserve">remains a qualifier for success. </w:t>
      </w:r>
      <w:r w:rsidR="00B570B6">
        <w:t xml:space="preserve">If you have </w:t>
      </w:r>
      <w:r w:rsidR="00C0326C">
        <w:t xml:space="preserve">significant experience in process safety, join us. </w:t>
      </w:r>
      <w:r w:rsidR="0028578E">
        <w:t>The</w:t>
      </w:r>
      <w:r w:rsidR="00082827">
        <w:t xml:space="preserve">re is still ample </w:t>
      </w:r>
      <w:r w:rsidR="0028578E">
        <w:t xml:space="preserve">opportunity to </w:t>
      </w:r>
      <w:r w:rsidR="00381888">
        <w:t xml:space="preserve">contribute to </w:t>
      </w:r>
      <w:r w:rsidR="00771FB5">
        <w:t xml:space="preserve">this important </w:t>
      </w:r>
      <w:r w:rsidR="00D64B47">
        <w:t xml:space="preserve">project of preparing </w:t>
      </w:r>
      <w:r w:rsidR="00771FB5">
        <w:t>Lees’ Loss Prevention in the Process Industries, 5</w:t>
      </w:r>
      <w:r w:rsidR="00771FB5" w:rsidRPr="00771FB5">
        <w:rPr>
          <w:vertAlign w:val="superscript"/>
        </w:rPr>
        <w:t>th</w:t>
      </w:r>
      <w:r w:rsidR="00771FB5">
        <w:t xml:space="preserve"> edition. </w:t>
      </w:r>
    </w:p>
    <w:p w14:paraId="14FE014D" w14:textId="1503FEF6" w:rsidR="000C52EE" w:rsidRDefault="00F1118C" w:rsidP="008E5257">
      <w:pPr>
        <w:pStyle w:val="CETReference"/>
      </w:pPr>
      <w:r>
        <w:t>References</w:t>
      </w:r>
    </w:p>
    <w:p w14:paraId="4F6FE906" w14:textId="7772AE08" w:rsidR="00F1118C" w:rsidRDefault="00EE5B2C" w:rsidP="00CF33E3">
      <w:pPr>
        <w:pStyle w:val="CETReferencetext"/>
        <w:jc w:val="left"/>
      </w:pPr>
      <w:r>
        <w:lastRenderedPageBreak/>
        <w:t>Abedsoltan</w:t>
      </w:r>
      <w:r w:rsidR="004041DC">
        <w:t xml:space="preserve"> H., </w:t>
      </w:r>
      <w:r w:rsidR="00B53E03">
        <w:t xml:space="preserve">Abedsoltan A., </w:t>
      </w:r>
      <w:r w:rsidR="0011666B">
        <w:t xml:space="preserve">Zoghi, Z., </w:t>
      </w:r>
      <w:r w:rsidR="00347B42">
        <w:t xml:space="preserve">2024, </w:t>
      </w:r>
      <w:r w:rsidR="00A76454">
        <w:t xml:space="preserve">Future </w:t>
      </w:r>
      <w:r w:rsidR="00046959">
        <w:t xml:space="preserve">of process safety: </w:t>
      </w:r>
      <w:r w:rsidR="00072A29">
        <w:t xml:space="preserve">Insights, approaches and potential developments, </w:t>
      </w:r>
      <w:r w:rsidR="002731E5">
        <w:t xml:space="preserve">Process Safety and Environmental Protection, </w:t>
      </w:r>
      <w:r w:rsidR="0041631C">
        <w:t xml:space="preserve">185, </w:t>
      </w:r>
      <w:r w:rsidR="002B364B">
        <w:t xml:space="preserve">684-707. </w:t>
      </w:r>
      <w:r w:rsidR="00CF33E3" w:rsidRPr="00CF33E3">
        <w:t>https://doi.org/10.1016/j.psep.2024.03.034</w:t>
      </w:r>
      <w:r w:rsidR="00CF33E3">
        <w:t>.</w:t>
      </w:r>
    </w:p>
    <w:p w14:paraId="7AE28278" w14:textId="6853F1DE" w:rsidR="00B40354" w:rsidRDefault="00313DB4" w:rsidP="00CF33E3">
      <w:pPr>
        <w:pStyle w:val="CETReferencetext"/>
        <w:jc w:val="left"/>
      </w:pPr>
      <w:r>
        <w:t xml:space="preserve">Behie S.W., </w:t>
      </w:r>
      <w:r w:rsidR="00290455">
        <w:t xml:space="preserve">Pasman H.J., </w:t>
      </w:r>
      <w:r w:rsidR="00B6036D">
        <w:t xml:space="preserve">Khan F.I., </w:t>
      </w:r>
      <w:r w:rsidR="008F74A8">
        <w:t xml:space="preserve">Shell K., </w:t>
      </w:r>
      <w:r w:rsidR="00E41D18">
        <w:t xml:space="preserve">Alarfaj A., </w:t>
      </w:r>
      <w:r w:rsidR="00720DC0">
        <w:t xml:space="preserve">El-Kady A.H., </w:t>
      </w:r>
      <w:r w:rsidR="0087495C">
        <w:t xml:space="preserve">Hernandez </w:t>
      </w:r>
      <w:r w:rsidR="008E6EF6">
        <w:t xml:space="preserve">M., </w:t>
      </w:r>
      <w:r w:rsidR="00F63610">
        <w:t xml:space="preserve">2023, Leadership 4.0: </w:t>
      </w:r>
      <w:r w:rsidR="00A77C3A">
        <w:t xml:space="preserve">The changing landscape </w:t>
      </w:r>
      <w:r w:rsidR="0001239F">
        <w:t xml:space="preserve">of industry management in the </w:t>
      </w:r>
      <w:r w:rsidR="00E67198">
        <w:t>smart digital era, Process Safety and Environmental Protection</w:t>
      </w:r>
      <w:r w:rsidR="005E67D4">
        <w:t xml:space="preserve">, </w:t>
      </w:r>
      <w:r w:rsidR="00540FB6">
        <w:t xml:space="preserve">172, </w:t>
      </w:r>
      <w:r w:rsidR="005B7486">
        <w:t>317-328.</w:t>
      </w:r>
      <w:r w:rsidR="00CF33E3">
        <w:t xml:space="preserve"> </w:t>
      </w:r>
      <w:r w:rsidR="00CF33E3" w:rsidRPr="00CF33E3">
        <w:t>https://doi.org/10.1016/j.psep.2023.02.014</w:t>
      </w:r>
      <w:r w:rsidR="00CF33E3">
        <w:t>.</w:t>
      </w:r>
    </w:p>
    <w:p w14:paraId="601A89F5" w14:textId="2A6370D9" w:rsidR="00982F83" w:rsidRDefault="00982F83" w:rsidP="00CF33E3">
      <w:pPr>
        <w:pStyle w:val="CETReferencetext"/>
        <w:jc w:val="left"/>
      </w:pPr>
      <w:r w:rsidRPr="00982F83">
        <w:t>Pasman H</w:t>
      </w:r>
      <w:r>
        <w:t>.,</w:t>
      </w:r>
      <w:r w:rsidRPr="00982F83">
        <w:t xml:space="preserve"> Sripaul E</w:t>
      </w:r>
      <w:r>
        <w:t>.</w:t>
      </w:r>
      <w:r w:rsidRPr="00982F83">
        <w:t>, Khan F</w:t>
      </w:r>
      <w:r>
        <w:t>.</w:t>
      </w:r>
      <w:r w:rsidRPr="00982F83">
        <w:t>, Fabiano B</w:t>
      </w:r>
      <w:r>
        <w:t>,</w:t>
      </w:r>
      <w:r w:rsidRPr="00982F83">
        <w:t xml:space="preserve"> 202</w:t>
      </w:r>
      <w:r w:rsidR="00A800D0">
        <w:t>3</w:t>
      </w:r>
      <w:r>
        <w:t xml:space="preserve">, </w:t>
      </w:r>
      <w:r w:rsidR="00A800D0" w:rsidRPr="00A800D0">
        <w:t>Energy transition technology comes with new process safety challenges</w:t>
      </w:r>
      <w:r w:rsidR="00A800D0">
        <w:t xml:space="preserve"> </w:t>
      </w:r>
      <w:r w:rsidR="00A800D0" w:rsidRPr="00A800D0">
        <w:t>and risks. Process Safety and Environmental Protection 177, 765–794. https://doi.org/10.1016/j.psep.2023.07.036</w:t>
      </w:r>
      <w:r w:rsidRPr="00982F83">
        <w:t>.</w:t>
      </w:r>
    </w:p>
    <w:p w14:paraId="6F9F15F3" w14:textId="65456CC7" w:rsidR="009E419D" w:rsidRPr="009E419D" w:rsidRDefault="00A800D0" w:rsidP="00CF33E3">
      <w:pPr>
        <w:tabs>
          <w:tab w:val="clear" w:pos="7100"/>
        </w:tabs>
        <w:spacing w:line="240" w:lineRule="auto"/>
        <w:ind w:left="284" w:hanging="284"/>
        <w:jc w:val="left"/>
        <w:rPr>
          <w:rFonts w:ascii="Times New Roman" w:hAnsi="Times New Roman"/>
          <w:sz w:val="24"/>
          <w:szCs w:val="24"/>
          <w:lang w:val="en-US"/>
        </w:rPr>
      </w:pPr>
      <w:r w:rsidRPr="009E419D">
        <w:rPr>
          <w:lang w:val="en-US"/>
        </w:rPr>
        <w:t xml:space="preserve">Pasman H. &amp; Behie </w:t>
      </w:r>
      <w:r w:rsidR="009E419D" w:rsidRPr="009E419D">
        <w:rPr>
          <w:lang w:val="en-US"/>
        </w:rPr>
        <w:t xml:space="preserve">S.W., 2024, </w:t>
      </w:r>
      <w:r w:rsidR="009E419D" w:rsidRPr="009E419D">
        <w:rPr>
          <w:rFonts w:ascii="ArialUnicodeMS" w:hAnsi="ArialUnicodeMS"/>
          <w:color w:val="333666"/>
          <w:szCs w:val="18"/>
          <w:lang w:val="en-US"/>
        </w:rPr>
        <w:t>Safety 5.0: Safety Management Issues in Sustainable, Human-centric, and Resilient Industrial Systems</w:t>
      </w:r>
      <w:r w:rsidR="009E419D">
        <w:rPr>
          <w:rFonts w:ascii="ArialUnicodeMS" w:hAnsi="ArialUnicodeMS"/>
          <w:color w:val="333666"/>
          <w:szCs w:val="18"/>
          <w:lang w:val="en-US"/>
        </w:rPr>
        <w:t>, submitted to Journal of Safety and Sustainability.</w:t>
      </w:r>
    </w:p>
    <w:p w14:paraId="08D2127E" w14:textId="31813E59" w:rsidR="00A800D0" w:rsidRPr="009E419D" w:rsidRDefault="00A800D0" w:rsidP="00F1118C">
      <w:pPr>
        <w:pStyle w:val="CETReferencetext"/>
        <w:rPr>
          <w:lang w:val="en-US"/>
        </w:rPr>
      </w:pPr>
    </w:p>
    <w:sectPr w:rsidR="00A800D0" w:rsidRPr="009E419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4824" w14:textId="77777777" w:rsidR="00B44AFE" w:rsidRDefault="00B44AFE" w:rsidP="004F5E36">
      <w:r>
        <w:separator/>
      </w:r>
    </w:p>
  </w:endnote>
  <w:endnote w:type="continuationSeparator" w:id="0">
    <w:p w14:paraId="60F0C523" w14:textId="77777777" w:rsidR="00B44AFE" w:rsidRDefault="00B44AF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UnicodeMS">
    <w:altName w:val="Arial"/>
    <w:panose1 w:val="00000000000000000000"/>
    <w:charset w:val="00"/>
    <w:family w:val="roman"/>
    <w:notTrueType/>
    <w:pitch w:val="default"/>
  </w:font>
  <w:font w:name="AdvP6960">
    <w:altName w:val="Cambria"/>
    <w:charset w:val="4D"/>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FDAF" w14:textId="77777777" w:rsidR="00B44AFE" w:rsidRDefault="00B44AFE" w:rsidP="004F5E36">
      <w:r>
        <w:separator/>
      </w:r>
    </w:p>
  </w:footnote>
  <w:footnote w:type="continuationSeparator" w:id="0">
    <w:p w14:paraId="6ACE9E62" w14:textId="77777777" w:rsidR="00B44AFE" w:rsidRDefault="00B44AFE" w:rsidP="004F5E3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mmvTalYn" int2:invalidationBookmarkName="" int2:hashCode="4aIpq5/cmYt0bp" int2:id="FKm01owm">
      <int2:state int2:value="Rejected" int2:type="AugLoop_Text_Critique"/>
    </int2:bookmark>
    <int2:bookmark int2:bookmarkName="_Int_Bq0kQRxq" int2:invalidationBookmarkName="" int2:hashCode="kg37KZSH1mScjG" int2:id="46cOV8xD">
      <int2:state int2:value="Rejected" int2:type="AugLoop_Text_Critique"/>
    </int2:bookmark>
    <int2:bookmark int2:bookmarkName="_Int_Dy1TBRuG" int2:invalidationBookmarkName="" int2:hashCode="NSXKpBFwnsdTsn" int2:id="NdUyr1t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70082"/>
    <w:multiLevelType w:val="hybridMultilevel"/>
    <w:tmpl w:val="6AE2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4"/>
  </w:num>
  <w:num w:numId="23" w16cid:durableId="84351335">
    <w:abstractNumId w:val="10"/>
  </w:num>
  <w:num w:numId="24" w16cid:durableId="896814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32"/>
    <w:rsid w:val="000027C0"/>
    <w:rsid w:val="000028D2"/>
    <w:rsid w:val="00002DEF"/>
    <w:rsid w:val="0000329D"/>
    <w:rsid w:val="000052FB"/>
    <w:rsid w:val="00005823"/>
    <w:rsid w:val="00005A19"/>
    <w:rsid w:val="00006028"/>
    <w:rsid w:val="00011099"/>
    <w:rsid w:val="000117CB"/>
    <w:rsid w:val="0001239F"/>
    <w:rsid w:val="00015720"/>
    <w:rsid w:val="00016880"/>
    <w:rsid w:val="0001737F"/>
    <w:rsid w:val="000201EE"/>
    <w:rsid w:val="0002149F"/>
    <w:rsid w:val="00030319"/>
    <w:rsid w:val="000306CF"/>
    <w:rsid w:val="0003148D"/>
    <w:rsid w:val="000314B7"/>
    <w:rsid w:val="0003167E"/>
    <w:rsid w:val="00031EEC"/>
    <w:rsid w:val="00034107"/>
    <w:rsid w:val="00034AA0"/>
    <w:rsid w:val="0003507A"/>
    <w:rsid w:val="000379B9"/>
    <w:rsid w:val="00040779"/>
    <w:rsid w:val="00044847"/>
    <w:rsid w:val="00046959"/>
    <w:rsid w:val="000511D9"/>
    <w:rsid w:val="000513F3"/>
    <w:rsid w:val="00051566"/>
    <w:rsid w:val="0005247E"/>
    <w:rsid w:val="0005353E"/>
    <w:rsid w:val="000562A9"/>
    <w:rsid w:val="000564BB"/>
    <w:rsid w:val="000624A3"/>
    <w:rsid w:val="00062A9A"/>
    <w:rsid w:val="00065058"/>
    <w:rsid w:val="00067373"/>
    <w:rsid w:val="00072A29"/>
    <w:rsid w:val="00073C03"/>
    <w:rsid w:val="0007546D"/>
    <w:rsid w:val="0007617E"/>
    <w:rsid w:val="00076275"/>
    <w:rsid w:val="000800D5"/>
    <w:rsid w:val="00082827"/>
    <w:rsid w:val="00086C39"/>
    <w:rsid w:val="00087370"/>
    <w:rsid w:val="00091E53"/>
    <w:rsid w:val="000A03B2"/>
    <w:rsid w:val="000A1C1A"/>
    <w:rsid w:val="000A24F2"/>
    <w:rsid w:val="000A3A1F"/>
    <w:rsid w:val="000A3FF4"/>
    <w:rsid w:val="000A65BD"/>
    <w:rsid w:val="000A6B11"/>
    <w:rsid w:val="000B1AA4"/>
    <w:rsid w:val="000B40BE"/>
    <w:rsid w:val="000B5F41"/>
    <w:rsid w:val="000B6C0C"/>
    <w:rsid w:val="000B6DCA"/>
    <w:rsid w:val="000C40A7"/>
    <w:rsid w:val="000C4246"/>
    <w:rsid w:val="000C52EE"/>
    <w:rsid w:val="000C7DE1"/>
    <w:rsid w:val="000D0268"/>
    <w:rsid w:val="000D34BE"/>
    <w:rsid w:val="000D6A84"/>
    <w:rsid w:val="000E01BE"/>
    <w:rsid w:val="000E05F4"/>
    <w:rsid w:val="000E088C"/>
    <w:rsid w:val="000E0B3C"/>
    <w:rsid w:val="000E0B5B"/>
    <w:rsid w:val="000E102F"/>
    <w:rsid w:val="000E36F1"/>
    <w:rsid w:val="000E3A73"/>
    <w:rsid w:val="000E414A"/>
    <w:rsid w:val="000E5A76"/>
    <w:rsid w:val="000E75FD"/>
    <w:rsid w:val="000E78BA"/>
    <w:rsid w:val="000F093C"/>
    <w:rsid w:val="000F0B63"/>
    <w:rsid w:val="000F3201"/>
    <w:rsid w:val="000F65AA"/>
    <w:rsid w:val="000F7509"/>
    <w:rsid w:val="000F787A"/>
    <w:rsid w:val="000F787B"/>
    <w:rsid w:val="001013EE"/>
    <w:rsid w:val="0010202E"/>
    <w:rsid w:val="00102B93"/>
    <w:rsid w:val="00103BC3"/>
    <w:rsid w:val="0011175C"/>
    <w:rsid w:val="00111CC2"/>
    <w:rsid w:val="00112473"/>
    <w:rsid w:val="0011376E"/>
    <w:rsid w:val="001143B9"/>
    <w:rsid w:val="00114E51"/>
    <w:rsid w:val="0011666B"/>
    <w:rsid w:val="00116C50"/>
    <w:rsid w:val="0012091F"/>
    <w:rsid w:val="00123872"/>
    <w:rsid w:val="001264E3"/>
    <w:rsid w:val="00126BC2"/>
    <w:rsid w:val="00126EFD"/>
    <w:rsid w:val="00127543"/>
    <w:rsid w:val="001308B6"/>
    <w:rsid w:val="0013121F"/>
    <w:rsid w:val="00131FE6"/>
    <w:rsid w:val="0013263F"/>
    <w:rsid w:val="001331DF"/>
    <w:rsid w:val="00134DE4"/>
    <w:rsid w:val="00134E51"/>
    <w:rsid w:val="00136F4B"/>
    <w:rsid w:val="001401DD"/>
    <w:rsid w:val="0014034D"/>
    <w:rsid w:val="00140FE3"/>
    <w:rsid w:val="00144D16"/>
    <w:rsid w:val="001454E2"/>
    <w:rsid w:val="00145FDC"/>
    <w:rsid w:val="00147099"/>
    <w:rsid w:val="001472DB"/>
    <w:rsid w:val="0014780B"/>
    <w:rsid w:val="00150E59"/>
    <w:rsid w:val="00152060"/>
    <w:rsid w:val="00152DE3"/>
    <w:rsid w:val="001559C0"/>
    <w:rsid w:val="00157D18"/>
    <w:rsid w:val="00162701"/>
    <w:rsid w:val="001642CC"/>
    <w:rsid w:val="00164CF9"/>
    <w:rsid w:val="001667A6"/>
    <w:rsid w:val="001702AD"/>
    <w:rsid w:val="00171C37"/>
    <w:rsid w:val="00173506"/>
    <w:rsid w:val="00176E63"/>
    <w:rsid w:val="0018171E"/>
    <w:rsid w:val="00182A3C"/>
    <w:rsid w:val="00184AD6"/>
    <w:rsid w:val="00185908"/>
    <w:rsid w:val="00186443"/>
    <w:rsid w:val="00187732"/>
    <w:rsid w:val="00191A13"/>
    <w:rsid w:val="00191C2A"/>
    <w:rsid w:val="00191C6D"/>
    <w:rsid w:val="001926D5"/>
    <w:rsid w:val="00194003"/>
    <w:rsid w:val="00194D68"/>
    <w:rsid w:val="001955BB"/>
    <w:rsid w:val="00195735"/>
    <w:rsid w:val="001A071C"/>
    <w:rsid w:val="001A476D"/>
    <w:rsid w:val="001A4AF7"/>
    <w:rsid w:val="001B0349"/>
    <w:rsid w:val="001B1E93"/>
    <w:rsid w:val="001B2502"/>
    <w:rsid w:val="001B65C1"/>
    <w:rsid w:val="001B7FE6"/>
    <w:rsid w:val="001C0772"/>
    <w:rsid w:val="001C260F"/>
    <w:rsid w:val="001C38BC"/>
    <w:rsid w:val="001C476B"/>
    <w:rsid w:val="001C4C41"/>
    <w:rsid w:val="001C5C3A"/>
    <w:rsid w:val="001C684B"/>
    <w:rsid w:val="001C76B1"/>
    <w:rsid w:val="001D0CFB"/>
    <w:rsid w:val="001D21AF"/>
    <w:rsid w:val="001D53FC"/>
    <w:rsid w:val="001E5602"/>
    <w:rsid w:val="001F259C"/>
    <w:rsid w:val="001F42A5"/>
    <w:rsid w:val="001F7B9D"/>
    <w:rsid w:val="0020019E"/>
    <w:rsid w:val="00201C93"/>
    <w:rsid w:val="00201F4B"/>
    <w:rsid w:val="0020250C"/>
    <w:rsid w:val="002049E7"/>
    <w:rsid w:val="0021070A"/>
    <w:rsid w:val="00211EA3"/>
    <w:rsid w:val="002163AA"/>
    <w:rsid w:val="00217BE2"/>
    <w:rsid w:val="002205D6"/>
    <w:rsid w:val="0022247F"/>
    <w:rsid w:val="002224B4"/>
    <w:rsid w:val="00222C49"/>
    <w:rsid w:val="00230680"/>
    <w:rsid w:val="00231AB9"/>
    <w:rsid w:val="00234AAB"/>
    <w:rsid w:val="00234C88"/>
    <w:rsid w:val="00242DAC"/>
    <w:rsid w:val="002447EF"/>
    <w:rsid w:val="00244B24"/>
    <w:rsid w:val="00246AC7"/>
    <w:rsid w:val="00251550"/>
    <w:rsid w:val="002540E9"/>
    <w:rsid w:val="002548F3"/>
    <w:rsid w:val="0026111A"/>
    <w:rsid w:val="00263B05"/>
    <w:rsid w:val="0027202E"/>
    <w:rsid w:val="0027221A"/>
    <w:rsid w:val="002731E5"/>
    <w:rsid w:val="00275B61"/>
    <w:rsid w:val="00275C51"/>
    <w:rsid w:val="00277660"/>
    <w:rsid w:val="00277DA3"/>
    <w:rsid w:val="00280FAF"/>
    <w:rsid w:val="00282656"/>
    <w:rsid w:val="00282D5E"/>
    <w:rsid w:val="0028314F"/>
    <w:rsid w:val="0028578E"/>
    <w:rsid w:val="00285A7D"/>
    <w:rsid w:val="00286B38"/>
    <w:rsid w:val="00286D51"/>
    <w:rsid w:val="0028778B"/>
    <w:rsid w:val="00287F26"/>
    <w:rsid w:val="00290455"/>
    <w:rsid w:val="00291E12"/>
    <w:rsid w:val="0029283F"/>
    <w:rsid w:val="002931CD"/>
    <w:rsid w:val="00295071"/>
    <w:rsid w:val="00296B83"/>
    <w:rsid w:val="00296FF7"/>
    <w:rsid w:val="002A43E6"/>
    <w:rsid w:val="002B1961"/>
    <w:rsid w:val="002B364B"/>
    <w:rsid w:val="002B4015"/>
    <w:rsid w:val="002B686A"/>
    <w:rsid w:val="002B72E7"/>
    <w:rsid w:val="002B78CE"/>
    <w:rsid w:val="002C2FB6"/>
    <w:rsid w:val="002D5A9F"/>
    <w:rsid w:val="002D79C6"/>
    <w:rsid w:val="002E4F8F"/>
    <w:rsid w:val="002E5FA7"/>
    <w:rsid w:val="002E6BF9"/>
    <w:rsid w:val="002E77D6"/>
    <w:rsid w:val="002F081F"/>
    <w:rsid w:val="002F3309"/>
    <w:rsid w:val="002F3382"/>
    <w:rsid w:val="002F3608"/>
    <w:rsid w:val="002F6CFC"/>
    <w:rsid w:val="003008CE"/>
    <w:rsid w:val="003009B7"/>
    <w:rsid w:val="00300E56"/>
    <w:rsid w:val="0030152C"/>
    <w:rsid w:val="00301694"/>
    <w:rsid w:val="00302A2D"/>
    <w:rsid w:val="0030469C"/>
    <w:rsid w:val="00304CEE"/>
    <w:rsid w:val="003056F2"/>
    <w:rsid w:val="0030650E"/>
    <w:rsid w:val="003074B2"/>
    <w:rsid w:val="003077CF"/>
    <w:rsid w:val="00313DB4"/>
    <w:rsid w:val="00315382"/>
    <w:rsid w:val="003159CA"/>
    <w:rsid w:val="003178FC"/>
    <w:rsid w:val="00317F65"/>
    <w:rsid w:val="00321CA6"/>
    <w:rsid w:val="0032351B"/>
    <w:rsid w:val="00323763"/>
    <w:rsid w:val="00323C5F"/>
    <w:rsid w:val="003257AF"/>
    <w:rsid w:val="00325A09"/>
    <w:rsid w:val="00325B0F"/>
    <w:rsid w:val="00325B51"/>
    <w:rsid w:val="0032665E"/>
    <w:rsid w:val="003276C1"/>
    <w:rsid w:val="00334C09"/>
    <w:rsid w:val="00337724"/>
    <w:rsid w:val="00342143"/>
    <w:rsid w:val="00342557"/>
    <w:rsid w:val="00343732"/>
    <w:rsid w:val="0034710C"/>
    <w:rsid w:val="00347B42"/>
    <w:rsid w:val="003508AB"/>
    <w:rsid w:val="00351F5C"/>
    <w:rsid w:val="003527CD"/>
    <w:rsid w:val="00363B25"/>
    <w:rsid w:val="00366466"/>
    <w:rsid w:val="0037183F"/>
    <w:rsid w:val="003723D4"/>
    <w:rsid w:val="00372BD0"/>
    <w:rsid w:val="0037358A"/>
    <w:rsid w:val="0037523F"/>
    <w:rsid w:val="00377F4F"/>
    <w:rsid w:val="003817CC"/>
    <w:rsid w:val="00381888"/>
    <w:rsid w:val="00381905"/>
    <w:rsid w:val="00382265"/>
    <w:rsid w:val="00384CC8"/>
    <w:rsid w:val="00385A22"/>
    <w:rsid w:val="00385BA9"/>
    <w:rsid w:val="00385D9C"/>
    <w:rsid w:val="003871FD"/>
    <w:rsid w:val="00387593"/>
    <w:rsid w:val="003908CA"/>
    <w:rsid w:val="00391B63"/>
    <w:rsid w:val="003940B6"/>
    <w:rsid w:val="003957E9"/>
    <w:rsid w:val="0039593B"/>
    <w:rsid w:val="003A1E30"/>
    <w:rsid w:val="003A2829"/>
    <w:rsid w:val="003A512B"/>
    <w:rsid w:val="003A6DCD"/>
    <w:rsid w:val="003A7D1C"/>
    <w:rsid w:val="003B1C48"/>
    <w:rsid w:val="003B2119"/>
    <w:rsid w:val="003B304B"/>
    <w:rsid w:val="003B3146"/>
    <w:rsid w:val="003B395B"/>
    <w:rsid w:val="003B49CD"/>
    <w:rsid w:val="003B56A6"/>
    <w:rsid w:val="003B6589"/>
    <w:rsid w:val="003B6D4B"/>
    <w:rsid w:val="003C16B4"/>
    <w:rsid w:val="003C2CD3"/>
    <w:rsid w:val="003C32D2"/>
    <w:rsid w:val="003C3AB8"/>
    <w:rsid w:val="003C45B5"/>
    <w:rsid w:val="003C5D59"/>
    <w:rsid w:val="003C604F"/>
    <w:rsid w:val="003D16AF"/>
    <w:rsid w:val="003D1E02"/>
    <w:rsid w:val="003D344C"/>
    <w:rsid w:val="003D38E7"/>
    <w:rsid w:val="003D624C"/>
    <w:rsid w:val="003E24B4"/>
    <w:rsid w:val="003E2DF2"/>
    <w:rsid w:val="003F015E"/>
    <w:rsid w:val="003F40EF"/>
    <w:rsid w:val="00400414"/>
    <w:rsid w:val="004007D7"/>
    <w:rsid w:val="00403957"/>
    <w:rsid w:val="004041DC"/>
    <w:rsid w:val="0040722E"/>
    <w:rsid w:val="00412DF8"/>
    <w:rsid w:val="0041408B"/>
    <w:rsid w:val="0041446B"/>
    <w:rsid w:val="0041631C"/>
    <w:rsid w:val="004262F8"/>
    <w:rsid w:val="0042772B"/>
    <w:rsid w:val="00427B75"/>
    <w:rsid w:val="0043162D"/>
    <w:rsid w:val="004338F0"/>
    <w:rsid w:val="00433982"/>
    <w:rsid w:val="0044071E"/>
    <w:rsid w:val="00440C3B"/>
    <w:rsid w:val="00442352"/>
    <w:rsid w:val="0044329C"/>
    <w:rsid w:val="00443BE8"/>
    <w:rsid w:val="00453E24"/>
    <w:rsid w:val="0045599B"/>
    <w:rsid w:val="00456033"/>
    <w:rsid w:val="00457456"/>
    <w:rsid w:val="004577FE"/>
    <w:rsid w:val="004579DF"/>
    <w:rsid w:val="00457B9C"/>
    <w:rsid w:val="004606B8"/>
    <w:rsid w:val="0046164A"/>
    <w:rsid w:val="004628D2"/>
    <w:rsid w:val="00462DCD"/>
    <w:rsid w:val="004648AD"/>
    <w:rsid w:val="004653E4"/>
    <w:rsid w:val="00465DDC"/>
    <w:rsid w:val="004667E6"/>
    <w:rsid w:val="004703A9"/>
    <w:rsid w:val="00471764"/>
    <w:rsid w:val="00473013"/>
    <w:rsid w:val="00473276"/>
    <w:rsid w:val="00473ED4"/>
    <w:rsid w:val="004760DE"/>
    <w:rsid w:val="004763D7"/>
    <w:rsid w:val="004770BF"/>
    <w:rsid w:val="00477354"/>
    <w:rsid w:val="00483036"/>
    <w:rsid w:val="00484058"/>
    <w:rsid w:val="00484A82"/>
    <w:rsid w:val="00484E8B"/>
    <w:rsid w:val="004875EC"/>
    <w:rsid w:val="00487E4F"/>
    <w:rsid w:val="004932CC"/>
    <w:rsid w:val="00494F7D"/>
    <w:rsid w:val="0049514C"/>
    <w:rsid w:val="004967CA"/>
    <w:rsid w:val="0049709B"/>
    <w:rsid w:val="004A004E"/>
    <w:rsid w:val="004A06EE"/>
    <w:rsid w:val="004A24CF"/>
    <w:rsid w:val="004A4170"/>
    <w:rsid w:val="004A4B98"/>
    <w:rsid w:val="004B7BDE"/>
    <w:rsid w:val="004C347B"/>
    <w:rsid w:val="004C3D1D"/>
    <w:rsid w:val="004C3D84"/>
    <w:rsid w:val="004C44A6"/>
    <w:rsid w:val="004C7913"/>
    <w:rsid w:val="004C7DB2"/>
    <w:rsid w:val="004D0CF0"/>
    <w:rsid w:val="004D2717"/>
    <w:rsid w:val="004E28A6"/>
    <w:rsid w:val="004E4DD6"/>
    <w:rsid w:val="004E5E00"/>
    <w:rsid w:val="004E6C21"/>
    <w:rsid w:val="004E6E2C"/>
    <w:rsid w:val="004E6F08"/>
    <w:rsid w:val="004E6FDE"/>
    <w:rsid w:val="004E7864"/>
    <w:rsid w:val="004F0493"/>
    <w:rsid w:val="004F37F2"/>
    <w:rsid w:val="004F3D88"/>
    <w:rsid w:val="004F482C"/>
    <w:rsid w:val="004F5E36"/>
    <w:rsid w:val="00500CA4"/>
    <w:rsid w:val="005016C8"/>
    <w:rsid w:val="00507B47"/>
    <w:rsid w:val="00507BEF"/>
    <w:rsid w:val="00507CC9"/>
    <w:rsid w:val="005103EB"/>
    <w:rsid w:val="0051173F"/>
    <w:rsid w:val="005119A5"/>
    <w:rsid w:val="00512B26"/>
    <w:rsid w:val="00512EA8"/>
    <w:rsid w:val="0051359A"/>
    <w:rsid w:val="0051481B"/>
    <w:rsid w:val="005178B5"/>
    <w:rsid w:val="0052014B"/>
    <w:rsid w:val="005212BA"/>
    <w:rsid w:val="00527011"/>
    <w:rsid w:val="005278B7"/>
    <w:rsid w:val="00532016"/>
    <w:rsid w:val="005333B0"/>
    <w:rsid w:val="005346C8"/>
    <w:rsid w:val="00540FB6"/>
    <w:rsid w:val="005424FC"/>
    <w:rsid w:val="00543E7D"/>
    <w:rsid w:val="00547A68"/>
    <w:rsid w:val="00552B79"/>
    <w:rsid w:val="005531C9"/>
    <w:rsid w:val="00554879"/>
    <w:rsid w:val="00556DCE"/>
    <w:rsid w:val="00563438"/>
    <w:rsid w:val="005672AC"/>
    <w:rsid w:val="005679CD"/>
    <w:rsid w:val="00570C43"/>
    <w:rsid w:val="00572F29"/>
    <w:rsid w:val="00575352"/>
    <w:rsid w:val="005806E5"/>
    <w:rsid w:val="00582F73"/>
    <w:rsid w:val="0058307B"/>
    <w:rsid w:val="00586F00"/>
    <w:rsid w:val="00592274"/>
    <w:rsid w:val="005925EB"/>
    <w:rsid w:val="00593DF1"/>
    <w:rsid w:val="005958E2"/>
    <w:rsid w:val="005A290A"/>
    <w:rsid w:val="005B2110"/>
    <w:rsid w:val="005B231B"/>
    <w:rsid w:val="005B2D78"/>
    <w:rsid w:val="005B350B"/>
    <w:rsid w:val="005B37AE"/>
    <w:rsid w:val="005B394E"/>
    <w:rsid w:val="005B3FE3"/>
    <w:rsid w:val="005B61E6"/>
    <w:rsid w:val="005B7486"/>
    <w:rsid w:val="005C1280"/>
    <w:rsid w:val="005C3423"/>
    <w:rsid w:val="005C3853"/>
    <w:rsid w:val="005C5D4B"/>
    <w:rsid w:val="005C73F5"/>
    <w:rsid w:val="005C77E1"/>
    <w:rsid w:val="005D0799"/>
    <w:rsid w:val="005D0BEB"/>
    <w:rsid w:val="005D57CD"/>
    <w:rsid w:val="005D668A"/>
    <w:rsid w:val="005D6880"/>
    <w:rsid w:val="005D6A2F"/>
    <w:rsid w:val="005E0592"/>
    <w:rsid w:val="005E059F"/>
    <w:rsid w:val="005E0920"/>
    <w:rsid w:val="005E1A82"/>
    <w:rsid w:val="005E4544"/>
    <w:rsid w:val="005E4B6F"/>
    <w:rsid w:val="005E66DD"/>
    <w:rsid w:val="005E67D4"/>
    <w:rsid w:val="005E794C"/>
    <w:rsid w:val="005F0A28"/>
    <w:rsid w:val="005F0E5E"/>
    <w:rsid w:val="005F1018"/>
    <w:rsid w:val="005F2F9D"/>
    <w:rsid w:val="005F46A1"/>
    <w:rsid w:val="005F47E4"/>
    <w:rsid w:val="00600535"/>
    <w:rsid w:val="00600C1F"/>
    <w:rsid w:val="00604BDD"/>
    <w:rsid w:val="00604C2F"/>
    <w:rsid w:val="00606034"/>
    <w:rsid w:val="00606221"/>
    <w:rsid w:val="00610CD6"/>
    <w:rsid w:val="00611A28"/>
    <w:rsid w:val="00612B0A"/>
    <w:rsid w:val="0062044F"/>
    <w:rsid w:val="00620DEE"/>
    <w:rsid w:val="00621F92"/>
    <w:rsid w:val="0062280A"/>
    <w:rsid w:val="006231E1"/>
    <w:rsid w:val="0062425B"/>
    <w:rsid w:val="00625639"/>
    <w:rsid w:val="00626FE9"/>
    <w:rsid w:val="006276D5"/>
    <w:rsid w:val="00631B33"/>
    <w:rsid w:val="00633016"/>
    <w:rsid w:val="00634828"/>
    <w:rsid w:val="00640182"/>
    <w:rsid w:val="006417AD"/>
    <w:rsid w:val="0064184D"/>
    <w:rsid w:val="006422CC"/>
    <w:rsid w:val="0064281D"/>
    <w:rsid w:val="00651D18"/>
    <w:rsid w:val="00651E3F"/>
    <w:rsid w:val="00660A3A"/>
    <w:rsid w:val="00660E3E"/>
    <w:rsid w:val="00662E74"/>
    <w:rsid w:val="00663A9B"/>
    <w:rsid w:val="0066756B"/>
    <w:rsid w:val="006707AE"/>
    <w:rsid w:val="00672B78"/>
    <w:rsid w:val="00674B97"/>
    <w:rsid w:val="00676C79"/>
    <w:rsid w:val="0067781D"/>
    <w:rsid w:val="00680C23"/>
    <w:rsid w:val="00683E23"/>
    <w:rsid w:val="00685A14"/>
    <w:rsid w:val="00693766"/>
    <w:rsid w:val="006A3281"/>
    <w:rsid w:val="006A34F2"/>
    <w:rsid w:val="006A6DE5"/>
    <w:rsid w:val="006A7E00"/>
    <w:rsid w:val="006B07F6"/>
    <w:rsid w:val="006B354B"/>
    <w:rsid w:val="006B4888"/>
    <w:rsid w:val="006B747A"/>
    <w:rsid w:val="006B74DF"/>
    <w:rsid w:val="006B787A"/>
    <w:rsid w:val="006C0195"/>
    <w:rsid w:val="006C2E45"/>
    <w:rsid w:val="006C359C"/>
    <w:rsid w:val="006C52B0"/>
    <w:rsid w:val="006C5579"/>
    <w:rsid w:val="006C6D88"/>
    <w:rsid w:val="006C6DDC"/>
    <w:rsid w:val="006C7232"/>
    <w:rsid w:val="006C7E19"/>
    <w:rsid w:val="006D6493"/>
    <w:rsid w:val="006D6E8B"/>
    <w:rsid w:val="006D7209"/>
    <w:rsid w:val="006E192C"/>
    <w:rsid w:val="006E2E46"/>
    <w:rsid w:val="006E3129"/>
    <w:rsid w:val="006E33F3"/>
    <w:rsid w:val="006E737D"/>
    <w:rsid w:val="006F08E0"/>
    <w:rsid w:val="006F480A"/>
    <w:rsid w:val="006F55DC"/>
    <w:rsid w:val="006F60E2"/>
    <w:rsid w:val="00705C42"/>
    <w:rsid w:val="00707252"/>
    <w:rsid w:val="00707DD1"/>
    <w:rsid w:val="0071100F"/>
    <w:rsid w:val="00713973"/>
    <w:rsid w:val="00714022"/>
    <w:rsid w:val="0071519B"/>
    <w:rsid w:val="00717452"/>
    <w:rsid w:val="00720A24"/>
    <w:rsid w:val="00720DC0"/>
    <w:rsid w:val="00721D13"/>
    <w:rsid w:val="00723765"/>
    <w:rsid w:val="00727427"/>
    <w:rsid w:val="00732386"/>
    <w:rsid w:val="00732424"/>
    <w:rsid w:val="00733BAD"/>
    <w:rsid w:val="00733F08"/>
    <w:rsid w:val="0073514D"/>
    <w:rsid w:val="00735A14"/>
    <w:rsid w:val="007364C7"/>
    <w:rsid w:val="00736E20"/>
    <w:rsid w:val="00737800"/>
    <w:rsid w:val="007418B4"/>
    <w:rsid w:val="00741B6A"/>
    <w:rsid w:val="00742A54"/>
    <w:rsid w:val="00742CF1"/>
    <w:rsid w:val="007447F3"/>
    <w:rsid w:val="007457FC"/>
    <w:rsid w:val="007466E5"/>
    <w:rsid w:val="00747BD3"/>
    <w:rsid w:val="00747CCE"/>
    <w:rsid w:val="00751E37"/>
    <w:rsid w:val="00751E8C"/>
    <w:rsid w:val="0075382E"/>
    <w:rsid w:val="0075499F"/>
    <w:rsid w:val="00761E96"/>
    <w:rsid w:val="00764457"/>
    <w:rsid w:val="00764A92"/>
    <w:rsid w:val="0076611C"/>
    <w:rsid w:val="007661C8"/>
    <w:rsid w:val="00766E32"/>
    <w:rsid w:val="007702BA"/>
    <w:rsid w:val="0077098D"/>
    <w:rsid w:val="00771FB5"/>
    <w:rsid w:val="00775C11"/>
    <w:rsid w:val="007777A5"/>
    <w:rsid w:val="00777E39"/>
    <w:rsid w:val="00785501"/>
    <w:rsid w:val="00785BF9"/>
    <w:rsid w:val="007860C6"/>
    <w:rsid w:val="00786EC9"/>
    <w:rsid w:val="00787A5F"/>
    <w:rsid w:val="00790B62"/>
    <w:rsid w:val="00791419"/>
    <w:rsid w:val="007927C5"/>
    <w:rsid w:val="00792DA9"/>
    <w:rsid w:val="007931FA"/>
    <w:rsid w:val="007960A6"/>
    <w:rsid w:val="007A234B"/>
    <w:rsid w:val="007A3CF1"/>
    <w:rsid w:val="007A4325"/>
    <w:rsid w:val="007A4861"/>
    <w:rsid w:val="007A7BBA"/>
    <w:rsid w:val="007B0C50"/>
    <w:rsid w:val="007B17FA"/>
    <w:rsid w:val="007B2314"/>
    <w:rsid w:val="007B451D"/>
    <w:rsid w:val="007B48F9"/>
    <w:rsid w:val="007B73A4"/>
    <w:rsid w:val="007C1A43"/>
    <w:rsid w:val="007C1F28"/>
    <w:rsid w:val="007C2DE0"/>
    <w:rsid w:val="007C6064"/>
    <w:rsid w:val="007D0951"/>
    <w:rsid w:val="007D2BF0"/>
    <w:rsid w:val="007D2FF6"/>
    <w:rsid w:val="007D610D"/>
    <w:rsid w:val="007D6DD6"/>
    <w:rsid w:val="007E0048"/>
    <w:rsid w:val="007E15ED"/>
    <w:rsid w:val="007E177E"/>
    <w:rsid w:val="007E6B8C"/>
    <w:rsid w:val="007E6D7B"/>
    <w:rsid w:val="007F161D"/>
    <w:rsid w:val="007F2911"/>
    <w:rsid w:val="007F3BE9"/>
    <w:rsid w:val="0080013E"/>
    <w:rsid w:val="008004CA"/>
    <w:rsid w:val="00800A3C"/>
    <w:rsid w:val="00801759"/>
    <w:rsid w:val="008052DE"/>
    <w:rsid w:val="00807136"/>
    <w:rsid w:val="00812525"/>
    <w:rsid w:val="00812F35"/>
    <w:rsid w:val="00813288"/>
    <w:rsid w:val="008139DD"/>
    <w:rsid w:val="008168FC"/>
    <w:rsid w:val="00817731"/>
    <w:rsid w:val="00821210"/>
    <w:rsid w:val="00821E2E"/>
    <w:rsid w:val="00823328"/>
    <w:rsid w:val="008253BD"/>
    <w:rsid w:val="00826BF0"/>
    <w:rsid w:val="00830996"/>
    <w:rsid w:val="00830AB3"/>
    <w:rsid w:val="00831BE6"/>
    <w:rsid w:val="008345F1"/>
    <w:rsid w:val="00834AF4"/>
    <w:rsid w:val="0083552E"/>
    <w:rsid w:val="0084029D"/>
    <w:rsid w:val="008424D0"/>
    <w:rsid w:val="00844058"/>
    <w:rsid w:val="0085420B"/>
    <w:rsid w:val="008644CD"/>
    <w:rsid w:val="00865B07"/>
    <w:rsid w:val="008667EA"/>
    <w:rsid w:val="0086720F"/>
    <w:rsid w:val="0087206D"/>
    <w:rsid w:val="00872C8A"/>
    <w:rsid w:val="0087495C"/>
    <w:rsid w:val="00876132"/>
    <w:rsid w:val="0087637F"/>
    <w:rsid w:val="00876923"/>
    <w:rsid w:val="00877516"/>
    <w:rsid w:val="00883976"/>
    <w:rsid w:val="0088464E"/>
    <w:rsid w:val="008908E1"/>
    <w:rsid w:val="00892AD5"/>
    <w:rsid w:val="008952CB"/>
    <w:rsid w:val="00895A23"/>
    <w:rsid w:val="008966D4"/>
    <w:rsid w:val="00896BA1"/>
    <w:rsid w:val="008A1512"/>
    <w:rsid w:val="008A1D0B"/>
    <w:rsid w:val="008A23D9"/>
    <w:rsid w:val="008A241C"/>
    <w:rsid w:val="008A2C46"/>
    <w:rsid w:val="008A3294"/>
    <w:rsid w:val="008B30D2"/>
    <w:rsid w:val="008B4756"/>
    <w:rsid w:val="008B5B0B"/>
    <w:rsid w:val="008C2703"/>
    <w:rsid w:val="008C2852"/>
    <w:rsid w:val="008C3F01"/>
    <w:rsid w:val="008C4DF5"/>
    <w:rsid w:val="008D0EE9"/>
    <w:rsid w:val="008D2812"/>
    <w:rsid w:val="008D32B9"/>
    <w:rsid w:val="008D3A14"/>
    <w:rsid w:val="008D433B"/>
    <w:rsid w:val="008D4A16"/>
    <w:rsid w:val="008D7EB9"/>
    <w:rsid w:val="008E4E03"/>
    <w:rsid w:val="008E5257"/>
    <w:rsid w:val="008E5401"/>
    <w:rsid w:val="008E566E"/>
    <w:rsid w:val="008E6DE5"/>
    <w:rsid w:val="008E6EF6"/>
    <w:rsid w:val="008E72CC"/>
    <w:rsid w:val="008E737F"/>
    <w:rsid w:val="008E77B0"/>
    <w:rsid w:val="008F0FCB"/>
    <w:rsid w:val="008F2FFC"/>
    <w:rsid w:val="008F46ED"/>
    <w:rsid w:val="008F5E0F"/>
    <w:rsid w:val="008F74A8"/>
    <w:rsid w:val="008F7A8F"/>
    <w:rsid w:val="00900DCC"/>
    <w:rsid w:val="0090161A"/>
    <w:rsid w:val="00901EB6"/>
    <w:rsid w:val="0090248B"/>
    <w:rsid w:val="009041F8"/>
    <w:rsid w:val="00904C62"/>
    <w:rsid w:val="00910173"/>
    <w:rsid w:val="00912A41"/>
    <w:rsid w:val="009142EE"/>
    <w:rsid w:val="00914AC7"/>
    <w:rsid w:val="00922BA8"/>
    <w:rsid w:val="00924A1F"/>
    <w:rsid w:val="00924DAC"/>
    <w:rsid w:val="00926AD4"/>
    <w:rsid w:val="00927058"/>
    <w:rsid w:val="0092754A"/>
    <w:rsid w:val="009306CC"/>
    <w:rsid w:val="0093077D"/>
    <w:rsid w:val="00931636"/>
    <w:rsid w:val="009349D9"/>
    <w:rsid w:val="0094154E"/>
    <w:rsid w:val="009417EA"/>
    <w:rsid w:val="00942750"/>
    <w:rsid w:val="009450CE"/>
    <w:rsid w:val="009452F8"/>
    <w:rsid w:val="009459BB"/>
    <w:rsid w:val="0094662A"/>
    <w:rsid w:val="00947179"/>
    <w:rsid w:val="009500E6"/>
    <w:rsid w:val="0095164B"/>
    <w:rsid w:val="00954090"/>
    <w:rsid w:val="009563F3"/>
    <w:rsid w:val="009573E7"/>
    <w:rsid w:val="00957728"/>
    <w:rsid w:val="00960EDF"/>
    <w:rsid w:val="00961FDC"/>
    <w:rsid w:val="0096284D"/>
    <w:rsid w:val="00963E05"/>
    <w:rsid w:val="00964A45"/>
    <w:rsid w:val="009660CC"/>
    <w:rsid w:val="009661FB"/>
    <w:rsid w:val="00967843"/>
    <w:rsid w:val="00967D54"/>
    <w:rsid w:val="00970E48"/>
    <w:rsid w:val="00971028"/>
    <w:rsid w:val="009713F4"/>
    <w:rsid w:val="00980F1C"/>
    <w:rsid w:val="00982F83"/>
    <w:rsid w:val="00983BC5"/>
    <w:rsid w:val="00984677"/>
    <w:rsid w:val="00986D1C"/>
    <w:rsid w:val="00993B84"/>
    <w:rsid w:val="009940C8"/>
    <w:rsid w:val="00994C6A"/>
    <w:rsid w:val="00996483"/>
    <w:rsid w:val="00996F5A"/>
    <w:rsid w:val="00997890"/>
    <w:rsid w:val="009A1DD9"/>
    <w:rsid w:val="009A360A"/>
    <w:rsid w:val="009B041A"/>
    <w:rsid w:val="009B7477"/>
    <w:rsid w:val="009B7482"/>
    <w:rsid w:val="009C01D8"/>
    <w:rsid w:val="009C35F2"/>
    <w:rsid w:val="009C37C3"/>
    <w:rsid w:val="009C4CC5"/>
    <w:rsid w:val="009C7C86"/>
    <w:rsid w:val="009D0293"/>
    <w:rsid w:val="009D0E9D"/>
    <w:rsid w:val="009D125A"/>
    <w:rsid w:val="009D15D5"/>
    <w:rsid w:val="009D2B19"/>
    <w:rsid w:val="009D2FF7"/>
    <w:rsid w:val="009D36BA"/>
    <w:rsid w:val="009D6649"/>
    <w:rsid w:val="009E33B2"/>
    <w:rsid w:val="009E419D"/>
    <w:rsid w:val="009E70A9"/>
    <w:rsid w:val="009E7884"/>
    <w:rsid w:val="009E788A"/>
    <w:rsid w:val="009F0E08"/>
    <w:rsid w:val="009F7ACB"/>
    <w:rsid w:val="00A01DE9"/>
    <w:rsid w:val="00A01F9E"/>
    <w:rsid w:val="00A079AE"/>
    <w:rsid w:val="00A10E1F"/>
    <w:rsid w:val="00A13C81"/>
    <w:rsid w:val="00A1763D"/>
    <w:rsid w:val="00A17CEC"/>
    <w:rsid w:val="00A27493"/>
    <w:rsid w:val="00A27EF0"/>
    <w:rsid w:val="00A35C8C"/>
    <w:rsid w:val="00A36AB7"/>
    <w:rsid w:val="00A37849"/>
    <w:rsid w:val="00A41C61"/>
    <w:rsid w:val="00A42361"/>
    <w:rsid w:val="00A42C5D"/>
    <w:rsid w:val="00A50B20"/>
    <w:rsid w:val="00A51390"/>
    <w:rsid w:val="00A5160E"/>
    <w:rsid w:val="00A5199A"/>
    <w:rsid w:val="00A51A55"/>
    <w:rsid w:val="00A52639"/>
    <w:rsid w:val="00A52E55"/>
    <w:rsid w:val="00A536A1"/>
    <w:rsid w:val="00A555A3"/>
    <w:rsid w:val="00A5799B"/>
    <w:rsid w:val="00A60D13"/>
    <w:rsid w:val="00A679B8"/>
    <w:rsid w:val="00A71F89"/>
    <w:rsid w:val="00A7223D"/>
    <w:rsid w:val="00A72745"/>
    <w:rsid w:val="00A7397E"/>
    <w:rsid w:val="00A74384"/>
    <w:rsid w:val="00A76454"/>
    <w:rsid w:val="00A76E6A"/>
    <w:rsid w:val="00A76EFC"/>
    <w:rsid w:val="00A77872"/>
    <w:rsid w:val="00A77C3A"/>
    <w:rsid w:val="00A800D0"/>
    <w:rsid w:val="00A80DDE"/>
    <w:rsid w:val="00A81538"/>
    <w:rsid w:val="00A82EFB"/>
    <w:rsid w:val="00A8424F"/>
    <w:rsid w:val="00A84AB4"/>
    <w:rsid w:val="00A87D50"/>
    <w:rsid w:val="00A91010"/>
    <w:rsid w:val="00A950C9"/>
    <w:rsid w:val="00A96B3C"/>
    <w:rsid w:val="00A96EC2"/>
    <w:rsid w:val="00A97411"/>
    <w:rsid w:val="00A97F29"/>
    <w:rsid w:val="00AA62D1"/>
    <w:rsid w:val="00AA702E"/>
    <w:rsid w:val="00AA7D26"/>
    <w:rsid w:val="00AB0682"/>
    <w:rsid w:val="00AB0964"/>
    <w:rsid w:val="00AB0C78"/>
    <w:rsid w:val="00AB3F7E"/>
    <w:rsid w:val="00AB5011"/>
    <w:rsid w:val="00AB59FB"/>
    <w:rsid w:val="00AB5B1B"/>
    <w:rsid w:val="00AC0E13"/>
    <w:rsid w:val="00AC7368"/>
    <w:rsid w:val="00AD16B9"/>
    <w:rsid w:val="00AD37B3"/>
    <w:rsid w:val="00AD3AA7"/>
    <w:rsid w:val="00AD3ED7"/>
    <w:rsid w:val="00AD422F"/>
    <w:rsid w:val="00AE217F"/>
    <w:rsid w:val="00AE2DF8"/>
    <w:rsid w:val="00AE377D"/>
    <w:rsid w:val="00AE5125"/>
    <w:rsid w:val="00AE53F3"/>
    <w:rsid w:val="00AE6054"/>
    <w:rsid w:val="00AF0EBA"/>
    <w:rsid w:val="00AF2463"/>
    <w:rsid w:val="00AF64F3"/>
    <w:rsid w:val="00AF719B"/>
    <w:rsid w:val="00B00434"/>
    <w:rsid w:val="00B00D5A"/>
    <w:rsid w:val="00B0213E"/>
    <w:rsid w:val="00B027D5"/>
    <w:rsid w:val="00B02C8A"/>
    <w:rsid w:val="00B04139"/>
    <w:rsid w:val="00B12563"/>
    <w:rsid w:val="00B15812"/>
    <w:rsid w:val="00B17FBD"/>
    <w:rsid w:val="00B24DAD"/>
    <w:rsid w:val="00B25258"/>
    <w:rsid w:val="00B315A6"/>
    <w:rsid w:val="00B31813"/>
    <w:rsid w:val="00B32A53"/>
    <w:rsid w:val="00B33365"/>
    <w:rsid w:val="00B337B6"/>
    <w:rsid w:val="00B36876"/>
    <w:rsid w:val="00B40354"/>
    <w:rsid w:val="00B41B11"/>
    <w:rsid w:val="00B44AFE"/>
    <w:rsid w:val="00B526FB"/>
    <w:rsid w:val="00B53E03"/>
    <w:rsid w:val="00B540C7"/>
    <w:rsid w:val="00B56391"/>
    <w:rsid w:val="00B570B6"/>
    <w:rsid w:val="00B572C0"/>
    <w:rsid w:val="00B57B36"/>
    <w:rsid w:val="00B57E6F"/>
    <w:rsid w:val="00B6036D"/>
    <w:rsid w:val="00B63A07"/>
    <w:rsid w:val="00B63E2E"/>
    <w:rsid w:val="00B64AF1"/>
    <w:rsid w:val="00B700F6"/>
    <w:rsid w:val="00B7082B"/>
    <w:rsid w:val="00B77128"/>
    <w:rsid w:val="00B772EC"/>
    <w:rsid w:val="00B8219E"/>
    <w:rsid w:val="00B83FEF"/>
    <w:rsid w:val="00B8511A"/>
    <w:rsid w:val="00B85248"/>
    <w:rsid w:val="00B8686D"/>
    <w:rsid w:val="00B8755C"/>
    <w:rsid w:val="00B93F69"/>
    <w:rsid w:val="00B9494F"/>
    <w:rsid w:val="00B94A76"/>
    <w:rsid w:val="00B950A3"/>
    <w:rsid w:val="00B955D2"/>
    <w:rsid w:val="00B97606"/>
    <w:rsid w:val="00BA1275"/>
    <w:rsid w:val="00BA1A54"/>
    <w:rsid w:val="00BA621E"/>
    <w:rsid w:val="00BB1DDC"/>
    <w:rsid w:val="00BB3A06"/>
    <w:rsid w:val="00BB7FC8"/>
    <w:rsid w:val="00BC1A5F"/>
    <w:rsid w:val="00BC30C9"/>
    <w:rsid w:val="00BC40D9"/>
    <w:rsid w:val="00BD001A"/>
    <w:rsid w:val="00BD077D"/>
    <w:rsid w:val="00BD12AA"/>
    <w:rsid w:val="00BD2590"/>
    <w:rsid w:val="00BD7821"/>
    <w:rsid w:val="00BE140E"/>
    <w:rsid w:val="00BE3E58"/>
    <w:rsid w:val="00BE3EBD"/>
    <w:rsid w:val="00BE427A"/>
    <w:rsid w:val="00BE4DA4"/>
    <w:rsid w:val="00BE65CC"/>
    <w:rsid w:val="00BE6CCC"/>
    <w:rsid w:val="00BE7AD0"/>
    <w:rsid w:val="00BF13CE"/>
    <w:rsid w:val="00BF1447"/>
    <w:rsid w:val="00C01616"/>
    <w:rsid w:val="00C0162B"/>
    <w:rsid w:val="00C0326C"/>
    <w:rsid w:val="00C061C3"/>
    <w:rsid w:val="00C068ED"/>
    <w:rsid w:val="00C07103"/>
    <w:rsid w:val="00C079F5"/>
    <w:rsid w:val="00C07FD2"/>
    <w:rsid w:val="00C131AA"/>
    <w:rsid w:val="00C13253"/>
    <w:rsid w:val="00C134D5"/>
    <w:rsid w:val="00C14354"/>
    <w:rsid w:val="00C146C1"/>
    <w:rsid w:val="00C21F49"/>
    <w:rsid w:val="00C223B4"/>
    <w:rsid w:val="00C22E0C"/>
    <w:rsid w:val="00C25837"/>
    <w:rsid w:val="00C25CCB"/>
    <w:rsid w:val="00C26B79"/>
    <w:rsid w:val="00C26ED2"/>
    <w:rsid w:val="00C274D3"/>
    <w:rsid w:val="00C3159C"/>
    <w:rsid w:val="00C345B1"/>
    <w:rsid w:val="00C35008"/>
    <w:rsid w:val="00C36005"/>
    <w:rsid w:val="00C37474"/>
    <w:rsid w:val="00C377C9"/>
    <w:rsid w:val="00C377E9"/>
    <w:rsid w:val="00C40142"/>
    <w:rsid w:val="00C413EE"/>
    <w:rsid w:val="00C41FCE"/>
    <w:rsid w:val="00C42D96"/>
    <w:rsid w:val="00C42DAE"/>
    <w:rsid w:val="00C4382E"/>
    <w:rsid w:val="00C441A0"/>
    <w:rsid w:val="00C44EFF"/>
    <w:rsid w:val="00C44FFE"/>
    <w:rsid w:val="00C47059"/>
    <w:rsid w:val="00C52112"/>
    <w:rsid w:val="00C52C3C"/>
    <w:rsid w:val="00C55169"/>
    <w:rsid w:val="00C55C2F"/>
    <w:rsid w:val="00C57182"/>
    <w:rsid w:val="00C57863"/>
    <w:rsid w:val="00C60313"/>
    <w:rsid w:val="00C6101B"/>
    <w:rsid w:val="00C640AF"/>
    <w:rsid w:val="00C655FD"/>
    <w:rsid w:val="00C664C2"/>
    <w:rsid w:val="00C67EFA"/>
    <w:rsid w:val="00C704D2"/>
    <w:rsid w:val="00C73EC3"/>
    <w:rsid w:val="00C75407"/>
    <w:rsid w:val="00C762E9"/>
    <w:rsid w:val="00C81323"/>
    <w:rsid w:val="00C81546"/>
    <w:rsid w:val="00C830F4"/>
    <w:rsid w:val="00C841C6"/>
    <w:rsid w:val="00C870A8"/>
    <w:rsid w:val="00C8730D"/>
    <w:rsid w:val="00C924E6"/>
    <w:rsid w:val="00C92C39"/>
    <w:rsid w:val="00C94434"/>
    <w:rsid w:val="00C948C8"/>
    <w:rsid w:val="00C95C2A"/>
    <w:rsid w:val="00CA07BB"/>
    <w:rsid w:val="00CA0D75"/>
    <w:rsid w:val="00CA112B"/>
    <w:rsid w:val="00CA12AA"/>
    <w:rsid w:val="00CA1C95"/>
    <w:rsid w:val="00CA2B9A"/>
    <w:rsid w:val="00CA4613"/>
    <w:rsid w:val="00CA5A9C"/>
    <w:rsid w:val="00CA6EDC"/>
    <w:rsid w:val="00CC2388"/>
    <w:rsid w:val="00CC4C12"/>
    <w:rsid w:val="00CC4C20"/>
    <w:rsid w:val="00CD3517"/>
    <w:rsid w:val="00CD5FE2"/>
    <w:rsid w:val="00CD6361"/>
    <w:rsid w:val="00CD7266"/>
    <w:rsid w:val="00CE02AF"/>
    <w:rsid w:val="00CE04B8"/>
    <w:rsid w:val="00CE3797"/>
    <w:rsid w:val="00CE7C68"/>
    <w:rsid w:val="00CE7CE1"/>
    <w:rsid w:val="00CF04EE"/>
    <w:rsid w:val="00CF17A4"/>
    <w:rsid w:val="00CF33E3"/>
    <w:rsid w:val="00CF3F5D"/>
    <w:rsid w:val="00CF429A"/>
    <w:rsid w:val="00CF71D6"/>
    <w:rsid w:val="00D01EC0"/>
    <w:rsid w:val="00D01FFB"/>
    <w:rsid w:val="00D02B4C"/>
    <w:rsid w:val="00D036D6"/>
    <w:rsid w:val="00D040C4"/>
    <w:rsid w:val="00D15DA4"/>
    <w:rsid w:val="00D16A59"/>
    <w:rsid w:val="00D20AD1"/>
    <w:rsid w:val="00D20C07"/>
    <w:rsid w:val="00D22B44"/>
    <w:rsid w:val="00D24175"/>
    <w:rsid w:val="00D2582C"/>
    <w:rsid w:val="00D261DE"/>
    <w:rsid w:val="00D328F3"/>
    <w:rsid w:val="00D378D3"/>
    <w:rsid w:val="00D415B9"/>
    <w:rsid w:val="00D43EBC"/>
    <w:rsid w:val="00D46B7E"/>
    <w:rsid w:val="00D50B63"/>
    <w:rsid w:val="00D51847"/>
    <w:rsid w:val="00D56859"/>
    <w:rsid w:val="00D57C84"/>
    <w:rsid w:val="00D57C8B"/>
    <w:rsid w:val="00D60021"/>
    <w:rsid w:val="00D6057D"/>
    <w:rsid w:val="00D60A60"/>
    <w:rsid w:val="00D62B27"/>
    <w:rsid w:val="00D649B8"/>
    <w:rsid w:val="00D64B47"/>
    <w:rsid w:val="00D66D83"/>
    <w:rsid w:val="00D71640"/>
    <w:rsid w:val="00D74E9D"/>
    <w:rsid w:val="00D76608"/>
    <w:rsid w:val="00D76840"/>
    <w:rsid w:val="00D8138F"/>
    <w:rsid w:val="00D832F4"/>
    <w:rsid w:val="00D836C5"/>
    <w:rsid w:val="00D84576"/>
    <w:rsid w:val="00D85CB4"/>
    <w:rsid w:val="00D863B5"/>
    <w:rsid w:val="00D87C4E"/>
    <w:rsid w:val="00D9012C"/>
    <w:rsid w:val="00D91C58"/>
    <w:rsid w:val="00D94AC1"/>
    <w:rsid w:val="00D976BB"/>
    <w:rsid w:val="00DA1399"/>
    <w:rsid w:val="00DA24C6"/>
    <w:rsid w:val="00DA4D7B"/>
    <w:rsid w:val="00DA50C7"/>
    <w:rsid w:val="00DA64AE"/>
    <w:rsid w:val="00DA7733"/>
    <w:rsid w:val="00DB38A7"/>
    <w:rsid w:val="00DB4C33"/>
    <w:rsid w:val="00DC0560"/>
    <w:rsid w:val="00DC066D"/>
    <w:rsid w:val="00DC0A84"/>
    <w:rsid w:val="00DC27DA"/>
    <w:rsid w:val="00DC2840"/>
    <w:rsid w:val="00DC427C"/>
    <w:rsid w:val="00DC6749"/>
    <w:rsid w:val="00DC73EE"/>
    <w:rsid w:val="00DD05F2"/>
    <w:rsid w:val="00DD06DC"/>
    <w:rsid w:val="00DD271C"/>
    <w:rsid w:val="00DD57EB"/>
    <w:rsid w:val="00DE1DEE"/>
    <w:rsid w:val="00DE264A"/>
    <w:rsid w:val="00DE4677"/>
    <w:rsid w:val="00DF5072"/>
    <w:rsid w:val="00E01901"/>
    <w:rsid w:val="00E02D18"/>
    <w:rsid w:val="00E041E7"/>
    <w:rsid w:val="00E0492A"/>
    <w:rsid w:val="00E05146"/>
    <w:rsid w:val="00E06B22"/>
    <w:rsid w:val="00E11F68"/>
    <w:rsid w:val="00E126AD"/>
    <w:rsid w:val="00E1272D"/>
    <w:rsid w:val="00E128CE"/>
    <w:rsid w:val="00E164A0"/>
    <w:rsid w:val="00E179C0"/>
    <w:rsid w:val="00E21DFD"/>
    <w:rsid w:val="00E235EF"/>
    <w:rsid w:val="00E23CA1"/>
    <w:rsid w:val="00E27032"/>
    <w:rsid w:val="00E37F87"/>
    <w:rsid w:val="00E409A8"/>
    <w:rsid w:val="00E41D18"/>
    <w:rsid w:val="00E431FD"/>
    <w:rsid w:val="00E43C68"/>
    <w:rsid w:val="00E45755"/>
    <w:rsid w:val="00E50C12"/>
    <w:rsid w:val="00E52B0E"/>
    <w:rsid w:val="00E53554"/>
    <w:rsid w:val="00E5550D"/>
    <w:rsid w:val="00E56DF5"/>
    <w:rsid w:val="00E61202"/>
    <w:rsid w:val="00E61E73"/>
    <w:rsid w:val="00E651A2"/>
    <w:rsid w:val="00E65334"/>
    <w:rsid w:val="00E65B91"/>
    <w:rsid w:val="00E66886"/>
    <w:rsid w:val="00E67198"/>
    <w:rsid w:val="00E67374"/>
    <w:rsid w:val="00E70A94"/>
    <w:rsid w:val="00E7209D"/>
    <w:rsid w:val="00E72EAD"/>
    <w:rsid w:val="00E733BE"/>
    <w:rsid w:val="00E7500F"/>
    <w:rsid w:val="00E77223"/>
    <w:rsid w:val="00E8528B"/>
    <w:rsid w:val="00E85B94"/>
    <w:rsid w:val="00E868B9"/>
    <w:rsid w:val="00E86F39"/>
    <w:rsid w:val="00E87A51"/>
    <w:rsid w:val="00E87CEC"/>
    <w:rsid w:val="00E9081E"/>
    <w:rsid w:val="00E9114E"/>
    <w:rsid w:val="00E9131A"/>
    <w:rsid w:val="00E943BF"/>
    <w:rsid w:val="00E95B75"/>
    <w:rsid w:val="00E978D0"/>
    <w:rsid w:val="00EA1490"/>
    <w:rsid w:val="00EA4613"/>
    <w:rsid w:val="00EA7F06"/>
    <w:rsid w:val="00EA7F91"/>
    <w:rsid w:val="00EB09DF"/>
    <w:rsid w:val="00EB1523"/>
    <w:rsid w:val="00EB1F40"/>
    <w:rsid w:val="00EB748A"/>
    <w:rsid w:val="00EC0E49"/>
    <w:rsid w:val="00EC101F"/>
    <w:rsid w:val="00EC1D9F"/>
    <w:rsid w:val="00EC2341"/>
    <w:rsid w:val="00EC26EA"/>
    <w:rsid w:val="00EC30FD"/>
    <w:rsid w:val="00EC3881"/>
    <w:rsid w:val="00EC54FE"/>
    <w:rsid w:val="00EC7F6A"/>
    <w:rsid w:val="00ED4F4F"/>
    <w:rsid w:val="00ED507C"/>
    <w:rsid w:val="00ED5DD9"/>
    <w:rsid w:val="00ED5E84"/>
    <w:rsid w:val="00ED6047"/>
    <w:rsid w:val="00ED6F17"/>
    <w:rsid w:val="00EE0131"/>
    <w:rsid w:val="00EE05D8"/>
    <w:rsid w:val="00EE17B0"/>
    <w:rsid w:val="00EE1A19"/>
    <w:rsid w:val="00EE29FE"/>
    <w:rsid w:val="00EE5B2C"/>
    <w:rsid w:val="00EE698B"/>
    <w:rsid w:val="00EE7D5C"/>
    <w:rsid w:val="00EF06D9"/>
    <w:rsid w:val="00EF1240"/>
    <w:rsid w:val="00EF2071"/>
    <w:rsid w:val="00EF3273"/>
    <w:rsid w:val="00EF47F2"/>
    <w:rsid w:val="00EF49B9"/>
    <w:rsid w:val="00EF6000"/>
    <w:rsid w:val="00F01231"/>
    <w:rsid w:val="00F01385"/>
    <w:rsid w:val="00F06344"/>
    <w:rsid w:val="00F1014C"/>
    <w:rsid w:val="00F109CD"/>
    <w:rsid w:val="00F1118C"/>
    <w:rsid w:val="00F1321B"/>
    <w:rsid w:val="00F14200"/>
    <w:rsid w:val="00F1424F"/>
    <w:rsid w:val="00F17B1F"/>
    <w:rsid w:val="00F20AF5"/>
    <w:rsid w:val="00F21CCA"/>
    <w:rsid w:val="00F27EE4"/>
    <w:rsid w:val="00F3049E"/>
    <w:rsid w:val="00F30628"/>
    <w:rsid w:val="00F30C64"/>
    <w:rsid w:val="00F31E5E"/>
    <w:rsid w:val="00F32BA2"/>
    <w:rsid w:val="00F32CDB"/>
    <w:rsid w:val="00F36D4A"/>
    <w:rsid w:val="00F370D3"/>
    <w:rsid w:val="00F41EE4"/>
    <w:rsid w:val="00F42C45"/>
    <w:rsid w:val="00F50E43"/>
    <w:rsid w:val="00F53802"/>
    <w:rsid w:val="00F53F65"/>
    <w:rsid w:val="00F565FE"/>
    <w:rsid w:val="00F566A8"/>
    <w:rsid w:val="00F56754"/>
    <w:rsid w:val="00F57044"/>
    <w:rsid w:val="00F5712B"/>
    <w:rsid w:val="00F60CA0"/>
    <w:rsid w:val="00F61950"/>
    <w:rsid w:val="00F63610"/>
    <w:rsid w:val="00F63A70"/>
    <w:rsid w:val="00F63D8C"/>
    <w:rsid w:val="00F65A41"/>
    <w:rsid w:val="00F74285"/>
    <w:rsid w:val="00F7457F"/>
    <w:rsid w:val="00F7534E"/>
    <w:rsid w:val="00F756D6"/>
    <w:rsid w:val="00F773F1"/>
    <w:rsid w:val="00F850DC"/>
    <w:rsid w:val="00F870F5"/>
    <w:rsid w:val="00F87987"/>
    <w:rsid w:val="00F92997"/>
    <w:rsid w:val="00F93EDF"/>
    <w:rsid w:val="00F9764C"/>
    <w:rsid w:val="00FA17A1"/>
    <w:rsid w:val="00FA1802"/>
    <w:rsid w:val="00FA18FD"/>
    <w:rsid w:val="00FA21D0"/>
    <w:rsid w:val="00FA2808"/>
    <w:rsid w:val="00FA474A"/>
    <w:rsid w:val="00FA5804"/>
    <w:rsid w:val="00FA5A8A"/>
    <w:rsid w:val="00FA5F5F"/>
    <w:rsid w:val="00FA78C2"/>
    <w:rsid w:val="00FB1A97"/>
    <w:rsid w:val="00FB2322"/>
    <w:rsid w:val="00FB3504"/>
    <w:rsid w:val="00FB730C"/>
    <w:rsid w:val="00FB7EA1"/>
    <w:rsid w:val="00FC0098"/>
    <w:rsid w:val="00FC21F2"/>
    <w:rsid w:val="00FC2695"/>
    <w:rsid w:val="00FC32A5"/>
    <w:rsid w:val="00FC354C"/>
    <w:rsid w:val="00FC384B"/>
    <w:rsid w:val="00FC3E03"/>
    <w:rsid w:val="00FC3FC1"/>
    <w:rsid w:val="00FC5266"/>
    <w:rsid w:val="00FD08B7"/>
    <w:rsid w:val="00FD2FD7"/>
    <w:rsid w:val="00FD3ACE"/>
    <w:rsid w:val="00FD4402"/>
    <w:rsid w:val="00FD61E0"/>
    <w:rsid w:val="00FE093F"/>
    <w:rsid w:val="00FE1340"/>
    <w:rsid w:val="00FE3B86"/>
    <w:rsid w:val="00FE55ED"/>
    <w:rsid w:val="00FE5F9B"/>
    <w:rsid w:val="00FF0579"/>
    <w:rsid w:val="00FF3C74"/>
    <w:rsid w:val="00FF715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CA12AA"/>
    <w:rPr>
      <w:color w:val="605E5C"/>
      <w:shd w:val="clear" w:color="auto" w:fill="E1DFDD"/>
    </w:rPr>
  </w:style>
  <w:style w:type="character" w:customStyle="1" w:styleId="fontstyle01">
    <w:name w:val="fontstyle01"/>
    <w:basedOn w:val="Carpredefinitoparagrafo"/>
    <w:rsid w:val="009E419D"/>
    <w:rPr>
      <w:rFonts w:ascii="ArialUnicodeMS" w:hAnsi="ArialUnicodeMS" w:hint="default"/>
      <w:b w:val="0"/>
      <w:bCs w:val="0"/>
      <w:i w:val="0"/>
      <w:iCs w:val="0"/>
      <w:color w:val="333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7528">
      <w:bodyDiv w:val="1"/>
      <w:marLeft w:val="0"/>
      <w:marRight w:val="0"/>
      <w:marTop w:val="0"/>
      <w:marBottom w:val="0"/>
      <w:divBdr>
        <w:top w:val="none" w:sz="0" w:space="0" w:color="auto"/>
        <w:left w:val="none" w:sz="0" w:space="0" w:color="auto"/>
        <w:bottom w:val="none" w:sz="0" w:space="0" w:color="auto"/>
        <w:right w:val="none" w:sz="0" w:space="0" w:color="auto"/>
      </w:divBdr>
    </w:div>
    <w:div w:id="122907689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es5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14769</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13</cp:revision>
  <cp:lastPrinted>2015-05-12T18:31:00Z</cp:lastPrinted>
  <dcterms:created xsi:type="dcterms:W3CDTF">2024-11-05T14:02:00Z</dcterms:created>
  <dcterms:modified xsi:type="dcterms:W3CDTF">2025-04-16T11:34:00Z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8620d25181d077d12a6e2542cde34aee6e0811fb56577e942b5b934d9e269f50</vt:lpwstr>
  </property>
</Properties>
</file>